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Активдер жана милдеттенмелер</w:t>
      </w:r>
      <w:r>
        <w:rPr>
          <w:rFonts w:ascii="Times New Roman" w:eastAsia="Times New Roman" w:hAnsi="Times New Roman" w:cs="Times New Roman"/>
          <w:b/>
          <w:sz w:val="20"/>
          <w:szCs w:val="20"/>
          <w:lang w:eastAsia="ru-RU"/>
        </w:rPr>
        <w:t xml:space="preserve"> </w:t>
      </w:r>
      <w:r w:rsidRPr="009F23B3">
        <w:rPr>
          <w:rFonts w:ascii="Times New Roman" w:eastAsia="Times New Roman" w:hAnsi="Times New Roman" w:cs="Times New Roman"/>
          <w:b/>
          <w:sz w:val="20"/>
          <w:szCs w:val="20"/>
          <w:lang w:eastAsia="ru-RU"/>
        </w:rPr>
        <w:t>боюнча амалдардын классификациясы</w:t>
      </w:r>
      <w:r>
        <w:rPr>
          <w:rFonts w:ascii="Times New Roman" w:eastAsia="Times New Roman" w:hAnsi="Times New Roman" w:cs="Times New Roman"/>
          <w:b/>
          <w:sz w:val="20"/>
          <w:szCs w:val="20"/>
          <w:lang w:eastAsia="ru-RU"/>
        </w:rPr>
        <w:t xml:space="preserve">н </w:t>
      </w:r>
      <w:r>
        <w:rPr>
          <w:rFonts w:ascii="Times New Roman" w:eastAsia="Times New Roman" w:hAnsi="Times New Roman" w:cs="Times New Roman"/>
          <w:b/>
          <w:sz w:val="20"/>
          <w:szCs w:val="20"/>
          <w:lang w:val="ky-KG" w:eastAsia="ru-RU"/>
        </w:rPr>
        <w:t>колдонуу тартиби</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Активдер жана милдеттенмелер боюнча амалдардын классификациясы активдер жана милдеттенмелер менен бардык акча аткарымдары (акчалай келиши жана кетиши) үчүн коддорду камтыйт.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"Активдер жана милдеттенмелер боюнча амалдар" бө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үмүнө төмөнкү категориялар кирет: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 Каржылык эмес активдер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bookmarkStart w:id="0" w:name="_GoBack"/>
      <w:r w:rsidRPr="009F23B3">
        <w:rPr>
          <w:rFonts w:ascii="Times New Roman" w:eastAsia="Times New Roman" w:hAnsi="Times New Roman" w:cs="Times New Roman"/>
          <w:sz w:val="20"/>
          <w:szCs w:val="20"/>
          <w:lang w:eastAsia="ru-RU"/>
        </w:rPr>
        <w:t>32 Каржылык активдер</w:t>
      </w:r>
    </w:p>
    <w:bookmarkEnd w:id="0"/>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 Милдеттенмелер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Ар бир категория топтордон, беренелерден, беренечелерден жана элементтерден турат.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Бюджеттин активдер жана милдеттенмелер боюнча амалдардын Классификациясынын бардык беренелерди 6 белги деңгээлинде эсеп кылынат. Активдер жана милдеттенмелердин кодификациясына ылайык акчалай түшүүлөр (келиши) жана акчалай төлөө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өр (кетиши) болуп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Түшүүлөрдүн</w:t>
      </w:r>
      <w:r w:rsidRPr="009F23B3">
        <w:rPr>
          <w:rFonts w:ascii="Times New Roman" w:eastAsia="Times New Roman" w:hAnsi="Times New Roman" w:cs="Times New Roman"/>
          <w:sz w:val="20"/>
          <w:szCs w:val="20"/>
          <w:lang w:eastAsia="ru-RU"/>
        </w:rPr>
        <w:t xml:space="preserve"> бардык коду - 1 белгиси; </w:t>
      </w:r>
      <w:r w:rsidRPr="009F23B3">
        <w:rPr>
          <w:rFonts w:ascii="Times New Roman" w:eastAsia="Times New Roman" w:hAnsi="Times New Roman" w:cs="Times New Roman"/>
          <w:b/>
          <w:sz w:val="20"/>
          <w:szCs w:val="20"/>
          <w:lang w:eastAsia="ru-RU"/>
        </w:rPr>
        <w:t>төлөө</w:t>
      </w:r>
      <w:proofErr w:type="gramStart"/>
      <w:r w:rsidRPr="009F23B3">
        <w:rPr>
          <w:rFonts w:ascii="Times New Roman" w:eastAsia="Times New Roman" w:hAnsi="Times New Roman" w:cs="Times New Roman"/>
          <w:b/>
          <w:sz w:val="20"/>
          <w:szCs w:val="20"/>
          <w:lang w:eastAsia="ru-RU"/>
        </w:rPr>
        <w:t>л</w:t>
      </w:r>
      <w:proofErr w:type="gramEnd"/>
      <w:r w:rsidRPr="009F23B3">
        <w:rPr>
          <w:rFonts w:ascii="Times New Roman" w:eastAsia="Times New Roman" w:hAnsi="Times New Roman" w:cs="Times New Roman"/>
          <w:b/>
          <w:sz w:val="20"/>
          <w:szCs w:val="20"/>
          <w:lang w:eastAsia="ru-RU"/>
        </w:rPr>
        <w:t>өр</w:t>
      </w:r>
      <w:r w:rsidRPr="009F23B3">
        <w:rPr>
          <w:rFonts w:ascii="Times New Roman" w:eastAsia="Times New Roman" w:hAnsi="Times New Roman" w:cs="Times New Roman"/>
          <w:sz w:val="20"/>
          <w:szCs w:val="20"/>
          <w:lang w:eastAsia="ru-RU"/>
        </w:rPr>
        <w:t xml:space="preserve"> - 2 белгиси менен көрсөтүлөт.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Каржылык эмес активдерди капиталдык оңдоо - 3</w:t>
      </w:r>
      <w:r w:rsidRPr="009F23B3">
        <w:rPr>
          <w:rFonts w:ascii="Times New Roman" w:eastAsia="Times New Roman" w:hAnsi="Times New Roman" w:cs="Times New Roman"/>
          <w:sz w:val="20"/>
          <w:szCs w:val="20"/>
          <w:lang w:eastAsia="ru-RU"/>
        </w:rPr>
        <w:t xml:space="preserve"> белгиси менен белгиленген (коддун 6 белгиси).</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color w:val="000000"/>
          <w:sz w:val="20"/>
          <w:szCs w:val="20"/>
          <w:lang w:eastAsia="ru-RU"/>
        </w:rPr>
      </w:pPr>
      <w:r w:rsidRPr="009F23B3">
        <w:rPr>
          <w:rFonts w:ascii="Times New Roman" w:eastAsia="Times New Roman" w:hAnsi="Times New Roman" w:cs="Times New Roman"/>
          <w:color w:val="000000"/>
          <w:sz w:val="20"/>
          <w:szCs w:val="20"/>
          <w:lang w:eastAsia="ru-RU"/>
        </w:rPr>
        <w:t>Мисалы,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31121 Транспорт каражаттары</w:t>
      </w:r>
    </w:p>
    <w:p w:rsidR="000021FC" w:rsidRPr="009F23B3" w:rsidRDefault="000021FC" w:rsidP="000021F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1 </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сатуу</w:t>
      </w:r>
    </w:p>
    <w:p w:rsidR="000021FC" w:rsidRPr="009F23B3" w:rsidRDefault="000021FC" w:rsidP="000021F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2 </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алуу</w:t>
      </w:r>
    </w:p>
    <w:p w:rsidR="000021FC" w:rsidRPr="009F23B3" w:rsidRDefault="000021FC" w:rsidP="000021FC">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val="ky-KG" w:eastAsia="ru-RU"/>
        </w:rPr>
        <w:t xml:space="preserve">          </w:t>
      </w:r>
      <w:r w:rsidRPr="009F23B3">
        <w:rPr>
          <w:rFonts w:ascii="Times New Roman" w:eastAsia="Times New Roman" w:hAnsi="Times New Roman" w:cs="Times New Roman"/>
          <w:sz w:val="20"/>
          <w:szCs w:val="20"/>
          <w:lang w:eastAsia="ru-RU"/>
        </w:rPr>
        <w:t xml:space="preserve">31121 </w:t>
      </w:r>
      <w:r w:rsidRPr="009F23B3">
        <w:rPr>
          <w:rFonts w:ascii="Times New Roman" w:eastAsia="Times New Roman" w:hAnsi="Times New Roman" w:cs="Times New Roman"/>
          <w:b/>
          <w:bCs/>
          <w:sz w:val="20"/>
          <w:szCs w:val="20"/>
          <w:lang w:eastAsia="ru-RU"/>
        </w:rPr>
        <w:t xml:space="preserve">3 </w:t>
      </w:r>
      <w:r w:rsidRPr="009F23B3">
        <w:rPr>
          <w:rFonts w:ascii="Times New Roman" w:eastAsia="Times New Roman" w:hAnsi="Times New Roman" w:cs="Times New Roman"/>
          <w:sz w:val="20"/>
          <w:szCs w:val="20"/>
          <w:lang w:val="ky-KG" w:eastAsia="ru-RU"/>
        </w:rPr>
        <w:t>1</w:t>
      </w:r>
      <w:r w:rsidRPr="009F23B3">
        <w:rPr>
          <w:rFonts w:ascii="Times New Roman" w:eastAsia="Times New Roman" w:hAnsi="Times New Roman" w:cs="Times New Roman"/>
          <w:sz w:val="20"/>
          <w:szCs w:val="20"/>
          <w:lang w:eastAsia="ru-RU"/>
        </w:rPr>
        <w:t>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ил автомобилдерди капиталдык о</w:t>
      </w:r>
      <w:r w:rsidRPr="009F23B3">
        <w:rPr>
          <w:rFonts w:ascii="Times New Roman" w:eastAsia="Times New Roman" w:hAnsi="Times New Roman" w:cs="Times New Roman"/>
          <w:sz w:val="20"/>
          <w:szCs w:val="20"/>
          <w:lang w:val="ky-KG" w:eastAsia="ru-RU"/>
        </w:rPr>
        <w:t>ң</w:t>
      </w:r>
      <w:r w:rsidRPr="009F23B3">
        <w:rPr>
          <w:rFonts w:ascii="Times New Roman" w:eastAsia="Times New Roman" w:hAnsi="Times New Roman" w:cs="Times New Roman"/>
          <w:sz w:val="20"/>
          <w:szCs w:val="20"/>
          <w:lang w:eastAsia="ru-RU"/>
        </w:rPr>
        <w:t>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 Каржылык эмес активдер</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31 Каржылык эмес активдер.</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i/>
          <w:sz w:val="20"/>
          <w:szCs w:val="20"/>
          <w:lang w:eastAsia="ru-RU"/>
        </w:rPr>
        <w:t>Институционалдык бирдикте болгон активдерди көбөйтүүгө алып келген бардык иш жүргүзүүлө</w:t>
      </w:r>
      <w:proofErr w:type="gramStart"/>
      <w:r w:rsidRPr="009F23B3">
        <w:rPr>
          <w:rFonts w:ascii="Times New Roman" w:eastAsia="Times New Roman" w:hAnsi="Times New Roman" w:cs="Times New Roman"/>
          <w:i/>
          <w:sz w:val="20"/>
          <w:szCs w:val="20"/>
          <w:lang w:eastAsia="ru-RU"/>
        </w:rPr>
        <w:t>р</w:t>
      </w:r>
      <w:proofErr w:type="gramEnd"/>
      <w:r w:rsidRPr="009F23B3">
        <w:rPr>
          <w:rFonts w:ascii="Times New Roman" w:eastAsia="Times New Roman" w:hAnsi="Times New Roman" w:cs="Times New Roman"/>
          <w:i/>
          <w:sz w:val="20"/>
          <w:szCs w:val="20"/>
          <w:lang w:eastAsia="ru-RU"/>
        </w:rPr>
        <w:t xml:space="preserve"> алуулар деп аталат. Институционалдык бирдиктеги активдерди азайтууга алып келген бардык иш жүргүзүүлө</w:t>
      </w:r>
      <w:proofErr w:type="gramStart"/>
      <w:r w:rsidRPr="009F23B3">
        <w:rPr>
          <w:rFonts w:ascii="Times New Roman" w:eastAsia="Times New Roman" w:hAnsi="Times New Roman" w:cs="Times New Roman"/>
          <w:i/>
          <w:sz w:val="20"/>
          <w:szCs w:val="20"/>
          <w:lang w:eastAsia="ru-RU"/>
        </w:rPr>
        <w:t>р</w:t>
      </w:r>
      <w:proofErr w:type="gramEnd"/>
      <w:r w:rsidRPr="009F23B3">
        <w:rPr>
          <w:rFonts w:ascii="Times New Roman" w:eastAsia="Times New Roman" w:hAnsi="Times New Roman" w:cs="Times New Roman"/>
          <w:i/>
          <w:sz w:val="20"/>
          <w:szCs w:val="20"/>
          <w:lang w:eastAsia="ru-RU"/>
        </w:rPr>
        <w:t xml:space="preserve"> негизги капиталды керектегенден башкасы чыгаруулар деп аталат.</w:t>
      </w:r>
      <w:r w:rsidRPr="009F23B3">
        <w:rPr>
          <w:rFonts w:ascii="Times New Roman" w:eastAsia="Times New Roman" w:hAnsi="Times New Roman" w:cs="Times New Roman"/>
          <w:sz w:val="20"/>
          <w:szCs w:val="20"/>
          <w:lang w:eastAsia="ru-RU"/>
        </w:rPr>
        <w:t xml:space="preserve"> Активдердин белгилүү категориясы менен иш жүргүзүүнү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жыйынтыгы аларды кошуп алуу жана кошуп чыгаруу, же накта таза алуу катары көрсөтүлөт.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Материалдык жүгүртүүчү каражаттардын запасын накта таза</w:t>
      </w:r>
      <w:r w:rsidRPr="009F23B3">
        <w:rPr>
          <w:rFonts w:ascii="Times New Roman" w:eastAsia="Times New Roman" w:hAnsi="Times New Roman" w:cs="Times New Roman"/>
          <w:sz w:val="20"/>
          <w:szCs w:val="20"/>
          <w:lang w:eastAsia="ru-RU"/>
        </w:rPr>
        <w:t xml:space="preserve"> алуу "материалдык жүгүртүүчү каражаттардын запасынын өзгөртүүсү" </w:t>
      </w:r>
      <w:proofErr w:type="gramStart"/>
      <w:r w:rsidRPr="009F23B3">
        <w:rPr>
          <w:rFonts w:ascii="Times New Roman" w:eastAsia="Times New Roman" w:hAnsi="Times New Roman" w:cs="Times New Roman"/>
          <w:sz w:val="20"/>
          <w:szCs w:val="20"/>
          <w:lang w:eastAsia="ru-RU"/>
        </w:rPr>
        <w:t>деп</w:t>
      </w:r>
      <w:proofErr w:type="gramEnd"/>
      <w:r w:rsidRPr="009F23B3">
        <w:rPr>
          <w:rFonts w:ascii="Times New Roman" w:eastAsia="Times New Roman" w:hAnsi="Times New Roman" w:cs="Times New Roman"/>
          <w:sz w:val="20"/>
          <w:szCs w:val="20"/>
          <w:lang w:eastAsia="ru-RU"/>
        </w:rPr>
        <w:t xml:space="preserve"> аталат. Негизги фонддор, баалуу буюмдар жана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үмсүз активдер менен иш жүргүзүү негизги капиталды алуу, чыгаруу жана керектөө менен көрсөтүлүп кошумча толуктала алат. Активдерди нак алуу тескери сан болушу да </w:t>
      </w:r>
      <w:proofErr w:type="gramStart"/>
      <w:r w:rsidRPr="009F23B3">
        <w:rPr>
          <w:rFonts w:ascii="Times New Roman" w:eastAsia="Times New Roman" w:hAnsi="Times New Roman" w:cs="Times New Roman"/>
          <w:sz w:val="20"/>
          <w:szCs w:val="20"/>
          <w:lang w:eastAsia="ru-RU"/>
        </w:rPr>
        <w:t>м</w:t>
      </w:r>
      <w:proofErr w:type="gramEnd"/>
      <w:r w:rsidRPr="009F23B3">
        <w:rPr>
          <w:rFonts w:ascii="Times New Roman" w:eastAsia="Times New Roman" w:hAnsi="Times New Roman" w:cs="Times New Roman"/>
          <w:sz w:val="20"/>
          <w:szCs w:val="20"/>
          <w:lang w:eastAsia="ru-RU"/>
        </w:rPr>
        <w:t>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Капиталдык оңдоо</w:t>
      </w:r>
      <w:r w:rsidRPr="009F23B3">
        <w:rPr>
          <w:rFonts w:ascii="Times New Roman" w:eastAsia="Times New Roman" w:hAnsi="Times New Roman" w:cs="Times New Roman"/>
          <w:sz w:val="20"/>
          <w:szCs w:val="20"/>
          <w:lang w:eastAsia="ru-RU"/>
        </w:rPr>
        <w:t xml:space="preserve"> идентификациялоо менен өзүнчө баалай турган жаңы активдерди түзбөйт. Бирок, мындай оңдоонун наркы базалык активдин наркына кошулат. Негизги фонддордун техникалык тейлөөсү жана учурдагы оңдоосу товарларды жана кызмат көрсөтүүлөрдү пайдалануунун чыгымдарын түзгөндүктөн,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кубаттуулукту көбөйткөн, кызмат кылуу мөөнөтүн узарткан же анысына, же башкасына алып келген нак активдерди капиталдык оңдоо негизги фонддорду алуу катары эсепке алынат.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Финансылык эмес активдерди сатып өткө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үүдөн түшүүлөр тийиштүү бюджеттердин ресурстук бөлүгүнө чегерилет, ошондуктан тийиштүү бюджеттердин учурдагы чыгымдарын каржылоо булактары катары пайдаланышы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proofErr w:type="gramStart"/>
      <w:r w:rsidRPr="009F23B3">
        <w:rPr>
          <w:rFonts w:ascii="Times New Roman" w:eastAsia="Times New Roman" w:hAnsi="Times New Roman" w:cs="Times New Roman"/>
          <w:i/>
          <w:sz w:val="20"/>
          <w:szCs w:val="20"/>
          <w:lang w:eastAsia="ru-RU"/>
        </w:rPr>
        <w:t>Бул</w:t>
      </w:r>
      <w:proofErr w:type="gramEnd"/>
      <w:r w:rsidRPr="009F23B3">
        <w:rPr>
          <w:rFonts w:ascii="Times New Roman" w:eastAsia="Times New Roman" w:hAnsi="Times New Roman" w:cs="Times New Roman"/>
          <w:i/>
          <w:sz w:val="20"/>
          <w:szCs w:val="20"/>
          <w:lang w:eastAsia="ru-RU"/>
        </w:rPr>
        <w:t xml:space="preserve"> топтор кошулат: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 Негизги фонддор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 Запастар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313 Баалуу</w:t>
      </w:r>
      <w:r w:rsidRPr="009F23B3">
        <w:rPr>
          <w:rFonts w:ascii="Times New Roman" w:eastAsia="Times New Roman" w:hAnsi="Times New Roman" w:cs="Times New Roman"/>
          <w:sz w:val="20"/>
          <w:szCs w:val="20"/>
          <w:lang w:val="ky-KG" w:eastAsia="ru-RU"/>
        </w:rPr>
        <w:t>луктар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 Жерлер жана башка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үлбөгөн активдер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 Негизги фонддор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 xml:space="preserve">3111 Имараттар жана </w:t>
      </w:r>
      <w:r w:rsidRPr="009F23B3">
        <w:rPr>
          <w:rFonts w:ascii="Times New Roman" w:eastAsia="Times New Roman" w:hAnsi="Times New Roman" w:cs="Times New Roman"/>
          <w:b/>
          <w:sz w:val="20"/>
          <w:szCs w:val="20"/>
          <w:lang w:val="ky-KG" w:eastAsia="ru-RU"/>
        </w:rPr>
        <w:t>курулуштар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Бюджеттин бул беренеси имараттар менен жайлардын бардык түрлөрүн алууну, капиталдык оңдоону жана курууну камтыйт жана ал имараттар кандайча пайдаланганына жараша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Бюджеттик мекемелер курулуш долбоорлорун демилге көтөрүп, өздөрүнүн күчтөрү менен имарат курган убактарда төлөө үчүн имараттарды алууга кошумча төмөнкү коддорду пайдаланат.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Эгерде негизги фонддор ачык аукциондордо алынса, анда аукциондук жыйым негизги фонддун жалпы наркына кошулат.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Жаңыдан курулган имараттарды жана курулуштарды сатып алууну чагылдырган операциялардан тышкары, имараттарды жана курулуштарды сатып алуу курулуш аянтчаларын тазалоого жана даярдоого кетүүчү чыгымдарды жана имараттар менен курулуштардын адырагыс бөлүгүн түзүп турган бардык жалгашмаларды, аппаратураларды жана камсыз кылууларды камтып турат.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Имараттар, жолдор жана көпүрөөлөр сыяктуу айрым курулуштар жамааттык пайдалануу үчүн үйчарбаларынын топтору тарабынан курудушу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Курулуш аяктагандан кийин мындай курулуштарга менчик укугу мамлекеттик башкаруу секторунун бирдигине өткөрүлүп берилиши мүмкүн, ал болсо алардын техникалык тейлениши үчүн өзүнө жоопкерчилик алат.Ушундай өткөрүп берүү учурунда курулушту сатып алуу эсепте натуралык формадагы капиталдык трансфертти алуу менен чогуу чагылдырылат.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b/>
          <w:sz w:val="20"/>
          <w:szCs w:val="20"/>
          <w:lang w:val="ky-KG" w:eastAsia="ru-RU"/>
        </w:rPr>
        <w:lastRenderedPageBreak/>
        <w:t>31111-беренече Турак жай имараттары жана имарат-жайлары</w:t>
      </w:r>
      <w:r w:rsidRPr="009F23B3">
        <w:rPr>
          <w:rFonts w:ascii="Times New Roman" w:eastAsia="Times New Roman" w:hAnsi="Times New Roman" w:cs="Times New Roman"/>
          <w:sz w:val="20"/>
          <w:szCs w:val="20"/>
          <w:lang w:val="ky-KG" w:eastAsia="ru-RU"/>
        </w:rPr>
        <w:t>, имараттардын эсебин алууга ылайыкталган, алар толугу менен же көбүнчө турак үй катары пайдаланылат, буга гараж жана турак үй менен байланыштуу дагы башка курулмалар кошулат. Ушул эле категорияга негизги конуш жай катары пайдаланылуучу суу үстүндөгү калкыма үйлөр, баржалар, турак жай фургондор менен авто чиркегичтер, ошондой эле аскер кызматчылар үчүн алынуучу турак жайлар кирет.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 Турак үй имараттарын жана жайларын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31111110 Квартираларды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31111120 Турак үйлөрдү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31111190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турак үй имараттарын жана жайларын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 Турак үй имараттарын жана жайларын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31111210 Квартираларды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31111220 Турак үйлөрдү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31111290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турак үй имараттарын жана жайларын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 Турак үйлөрдү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31111310 Квартираларды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31111320 Турак үйлөрдү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31111390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турак үй имараттарын жана жайларын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31112</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беренече</w:t>
      </w:r>
      <w:r w:rsidRPr="009F23B3">
        <w:rPr>
          <w:rFonts w:ascii="Times New Roman" w:eastAsia="Times New Roman" w:hAnsi="Times New Roman" w:cs="Times New Roman"/>
          <w:b/>
          <w:sz w:val="20"/>
          <w:szCs w:val="20"/>
          <w:lang w:val="ky-KG" w:eastAsia="ru-RU"/>
        </w:rPr>
        <w:t>.</w:t>
      </w:r>
      <w:r w:rsidRPr="009F23B3">
        <w:rPr>
          <w:rFonts w:ascii="Times New Roman" w:eastAsia="Times New Roman" w:hAnsi="Times New Roman" w:cs="Times New Roman"/>
          <w:b/>
          <w:sz w:val="20"/>
          <w:szCs w:val="20"/>
          <w:lang w:eastAsia="ru-RU"/>
        </w:rPr>
        <w:t xml:space="preserve"> Турак </w:t>
      </w:r>
      <w:r w:rsidRPr="009F23B3">
        <w:rPr>
          <w:rFonts w:ascii="Times New Roman" w:eastAsia="Times New Roman" w:hAnsi="Times New Roman" w:cs="Times New Roman"/>
          <w:b/>
          <w:sz w:val="20"/>
          <w:szCs w:val="20"/>
          <w:lang w:val="ky-KG" w:eastAsia="ru-RU"/>
        </w:rPr>
        <w:t>жай</w:t>
      </w:r>
      <w:r w:rsidRPr="009F23B3">
        <w:rPr>
          <w:rFonts w:ascii="Times New Roman" w:eastAsia="Times New Roman" w:hAnsi="Times New Roman" w:cs="Times New Roman"/>
          <w:b/>
          <w:sz w:val="20"/>
          <w:szCs w:val="20"/>
          <w:lang w:eastAsia="ru-RU"/>
        </w:rPr>
        <w:t xml:space="preserve"> эмес имараттар</w:t>
      </w:r>
      <w:r w:rsidRPr="009F23B3">
        <w:rPr>
          <w:rFonts w:ascii="Times New Roman" w:eastAsia="Times New Roman" w:hAnsi="Times New Roman" w:cs="Times New Roman"/>
          <w:sz w:val="20"/>
          <w:szCs w:val="20"/>
          <w:lang w:eastAsia="ru-RU"/>
        </w:rPr>
        <w:t>, турак жайлардан тышкары бардык имараттардын эсебин алууга ылайыкталган, мисалы, административдик имараттар, мектептер, ооруканалар, театрлар менен кинотеатрлар, спорт сарайы, маданият үйлө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 коомдук көңүл ачуунун дагы башка имараттары, кампалар менен өндүрүштүк имараттар, соода имараттары, мейманканалар, жатаканалар ж.б. Аскердик максатта алынган имараттар менен жайлар ушул эле категорияга кирет, эгерде алар жарандык имараттар сыяктуу эле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максатында алынса жана ошондой эле түрдө пайдаланышы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 Турак үй эмес имараттарды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имараттарды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31112120 Институционалдык имараттарды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31112130 Аскердик имараттарды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31112190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имараттарды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 Турак үй эмес имараттарды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имараттарды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31112220 Институционалдык имараттарды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31112230 Аскердик имараттарды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31112290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имараттарды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 Турак үй эмес имараттарды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имараттарды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31112320 Институционалдык имараттарды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31112330 Аскердик имараттарды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31112390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имараттарды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31113 Курулмалар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курулмалардын бардык түрлөрүн сатууну, алууну, капиталдык оңдоону жана курууну камтыйт жана курулмалардын түрү боюнча бөлүнөт. Курулмаларга: авто даңгыр жолу, жолдор, жер үстүндөгү автомагистралдар, тешме тоо жолдор, жер астында өтмөктөр, темир жолдор, аэродомдордун учуучу-конуучу тилкелери, канализация тармагы, суу жолдору, көпүрөлөр, кырдалган жээктер, шахталар, байланыш танабы, электр берүү танабы, тү</w:t>
      </w:r>
      <w:proofErr w:type="gramStart"/>
      <w:r w:rsidRPr="009F23B3">
        <w:rPr>
          <w:rFonts w:ascii="Times New Roman" w:eastAsia="Times New Roman" w:hAnsi="Times New Roman" w:cs="Times New Roman"/>
          <w:sz w:val="20"/>
          <w:szCs w:val="20"/>
          <w:lang w:eastAsia="ru-RU"/>
        </w:rPr>
        <w:t>т</w:t>
      </w:r>
      <w:proofErr w:type="gramEnd"/>
      <w:r w:rsidRPr="009F23B3">
        <w:rPr>
          <w:rFonts w:ascii="Times New Roman" w:eastAsia="Times New Roman" w:hAnsi="Times New Roman" w:cs="Times New Roman"/>
          <w:sz w:val="20"/>
          <w:szCs w:val="20"/>
          <w:lang w:eastAsia="ru-RU"/>
        </w:rPr>
        <w:t xml:space="preserve">үктөр, спорт менен машыгуучу жайлар, эстеликтер ж.б. кирет. Аскердик максатта алынган жайлар да эсепке алынат, эгерде алар жарандык курулмалар сыяктуу </w:t>
      </w:r>
      <w:proofErr w:type="gramStart"/>
      <w:r w:rsidRPr="009F23B3">
        <w:rPr>
          <w:rFonts w:ascii="Times New Roman" w:eastAsia="Times New Roman" w:hAnsi="Times New Roman" w:cs="Times New Roman"/>
          <w:sz w:val="20"/>
          <w:szCs w:val="20"/>
          <w:lang w:eastAsia="ru-RU"/>
        </w:rPr>
        <w:t>эле</w:t>
      </w:r>
      <w:proofErr w:type="gramEnd"/>
      <w:r w:rsidRPr="009F23B3">
        <w:rPr>
          <w:rFonts w:ascii="Times New Roman" w:eastAsia="Times New Roman" w:hAnsi="Times New Roman" w:cs="Times New Roman"/>
          <w:sz w:val="20"/>
          <w:szCs w:val="20"/>
          <w:lang w:eastAsia="ru-RU"/>
        </w:rPr>
        <w:t xml:space="preserve"> түрдө пайдаланышы мүмкүн болсо. Мындан тышкары,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баалап төлөө-сыйлык тутуму боюнча эмгек акыга чыгашалар да эсепке алынат, б.а. төлөнүүчү кызмат акынын өлчөмү аткарылган иш көлөмүнө жараша болот.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 Курулмаларды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курулмаларды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31113120 Жолдорду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31113130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үрөлөрдү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31113190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курулмаларды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311132 Курулмаларды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31113210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курулмаларды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33113220 Жолдорду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33113230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үрөлөрдү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33113290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курулмаларды алуу жана куруу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 Курулмаларды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курулмаларды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31113320 Жолдорду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31113330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үрөлөрдү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31113390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курулмаларды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lastRenderedPageBreak/>
        <w:t xml:space="preserve">3112 Машиналар жана </w:t>
      </w:r>
      <w:r w:rsidRPr="009F23B3">
        <w:rPr>
          <w:rFonts w:ascii="Times New Roman" w:eastAsia="Times New Roman" w:hAnsi="Times New Roman" w:cs="Times New Roman"/>
          <w:b/>
          <w:sz w:val="20"/>
          <w:szCs w:val="20"/>
          <w:lang w:val="ky-KG" w:eastAsia="ru-RU"/>
        </w:rPr>
        <w:t>камсыз кылуулар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31121 Транспорт каражаттары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Бюджеттин бул беренечеси транспорт каражаттарынын бардык түрлөрүн сатууну, алууну, капиталдык оңдоону жана курууну камтыйт жана унаа каражаттарынын түрү боюнча бөлүнөт. Транспорт каражаттарына:</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темир жол, суу, автомобиль транспортунун кыймылдагы курамы (электровоздор, тепловоздор, паровоздор, мотовоздор, мотодрезиндер, вагондор, платформалар, цистерналар, теплоходдор, пароходдор, дизель-электроходдор, буксирлер, баржалар менен баркалар, кызматка көмөкчү, куткаруучу кайыктар менен кемелер, калкыма пристандар, парустук кемелер, жүк ташуучу жана жеңил автомобилдер, чиркегичтер, автосамосвалдар, авто цистерналар, автобустар, трактор-сүйрөткүчтөр жана башкалар кирет.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аба транспортунун кыймылдагы курамы (самолеттор, вертолеттор);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унаа транспорту (арабалар, чаналар </w:t>
      </w:r>
      <w:proofErr w:type="gramStart"/>
      <w:r w:rsidRPr="009F23B3">
        <w:rPr>
          <w:rFonts w:ascii="Times New Roman" w:eastAsia="Times New Roman" w:hAnsi="Times New Roman" w:cs="Times New Roman"/>
          <w:sz w:val="20"/>
          <w:szCs w:val="20"/>
          <w:lang w:eastAsia="ru-RU"/>
        </w:rPr>
        <w:t>ж.б</w:t>
      </w:r>
      <w:proofErr w:type="gramEnd"/>
      <w:r w:rsidRPr="009F23B3">
        <w:rPr>
          <w:rFonts w:ascii="Times New Roman" w:eastAsia="Times New Roman" w:hAnsi="Times New Roman" w:cs="Times New Roman"/>
          <w:sz w:val="20"/>
          <w:szCs w:val="20"/>
          <w:lang w:eastAsia="ru-RU"/>
        </w:rPr>
        <w:t>.);</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транспорту (электрокарлар, мотоциклдер, мотороллерлор, велосипеддер, тележкалар жана башкалар.);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спорттук транспорттун бардык түрлөрү.</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 Транспорт каражаттарын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31121110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еңил автомобилдерди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31121120 Автобустарды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31121130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үк ташуучу машиналарды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31121140 Поезддерди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31121150 Суудагы транспорт каражаттарын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31121160 Аба транспортун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31121190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транспорт каражаттарын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 Транспорт каражаттарын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31121210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еңил автомобилдерди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31121220 Автобустарды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31121230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үк ташуучу машиналарды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31121240 Поезддерди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31121250 Суудагы транспорт каражаттарын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31121260 Аба транспорт каражаттарын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31121290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транспорт каражаттарын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 Транспорт каражаттарын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31121310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еңил автомобилдерди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31121320 Автобустарды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31121330</w:t>
      </w:r>
      <w:proofErr w:type="gramStart"/>
      <w:r w:rsidRPr="009F23B3">
        <w:rPr>
          <w:rFonts w:ascii="Times New Roman" w:eastAsia="Times New Roman" w:hAnsi="Times New Roman" w:cs="Times New Roman"/>
          <w:sz w:val="20"/>
          <w:szCs w:val="20"/>
          <w:lang w:eastAsia="ru-RU"/>
        </w:rPr>
        <w:t xml:space="preserve"> Ж</w:t>
      </w:r>
      <w:proofErr w:type="gramEnd"/>
      <w:r w:rsidRPr="009F23B3">
        <w:rPr>
          <w:rFonts w:ascii="Times New Roman" w:eastAsia="Times New Roman" w:hAnsi="Times New Roman" w:cs="Times New Roman"/>
          <w:sz w:val="20"/>
          <w:szCs w:val="20"/>
          <w:lang w:eastAsia="ru-RU"/>
        </w:rPr>
        <w:t>үк ташуучу машиналарды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31121340 Поезддерди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31121350 Суудагы транспорт каражаттарын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31121360 Аба транспортун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31121390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транспорт каражаттарын капиталдык оңдоо</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31122 Механизмдер менен өндү</w:t>
      </w:r>
      <w:proofErr w:type="gramStart"/>
      <w:r w:rsidRPr="009F23B3">
        <w:rPr>
          <w:rFonts w:ascii="Times New Roman" w:eastAsia="Times New Roman" w:hAnsi="Times New Roman" w:cs="Times New Roman"/>
          <w:b/>
          <w:sz w:val="20"/>
          <w:szCs w:val="20"/>
          <w:lang w:eastAsia="ru-RU"/>
        </w:rPr>
        <w:t>р</w:t>
      </w:r>
      <w:proofErr w:type="gramEnd"/>
      <w:r w:rsidRPr="009F23B3">
        <w:rPr>
          <w:rFonts w:ascii="Times New Roman" w:eastAsia="Times New Roman" w:hAnsi="Times New Roman" w:cs="Times New Roman"/>
          <w:b/>
          <w:sz w:val="20"/>
          <w:szCs w:val="20"/>
          <w:lang w:eastAsia="ru-RU"/>
        </w:rPr>
        <w:t xml:space="preserve">үштүк </w:t>
      </w:r>
      <w:r w:rsidRPr="009F23B3">
        <w:rPr>
          <w:rFonts w:ascii="Times New Roman" w:eastAsia="Times New Roman" w:hAnsi="Times New Roman" w:cs="Times New Roman"/>
          <w:b/>
          <w:sz w:val="20"/>
          <w:szCs w:val="20"/>
          <w:lang w:val="ky-KG" w:eastAsia="ru-RU"/>
        </w:rPr>
        <w:t>камсыз кыл</w:t>
      </w:r>
      <w:r w:rsidRPr="009F23B3">
        <w:rPr>
          <w:rFonts w:ascii="Times New Roman" w:eastAsia="Times New Roman" w:hAnsi="Times New Roman" w:cs="Times New Roman"/>
          <w:b/>
          <w:sz w:val="20"/>
          <w:szCs w:val="20"/>
          <w:lang w:eastAsia="ru-RU"/>
        </w:rPr>
        <w:t>уулар</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механизмдердин жана өндүрүштүк жабдуулардын бардык түрлөрүн сатууну, алууну жана түзүүнү камтыйт. Жабдуулар бюджеттик мекемелердин өздө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 тарабынан түзүлгөн учурда, ошол ишти аткаруу менен байланышкан чыгымдар механизмдерди жана өндүрүштүк жабдууларды алуу катары эсептелет. Бюджеттин ушул беренечеси үч категорияга бөлүнөт: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айыл чарбасы жана башкалар. Механизмдердин мисалы катары күч машиналары менен жабдуулары, жумушчу машиналары менен жабдуулары, өлчөөчү приборлор, жөнгө салуучу приборлор менен түзүлү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 xml:space="preserve">өр, лаборатиялык жабдуулар, эсептөө техникасы, уюштуруу техникасы, медициналык жабдуулар, аскердик багыттагы машиналар менен механизмдер, жылытуу үчүн колдонулуучу чоң бойлердер, өндүрүштүк жабдуулар, тазалап жыйноочу машиналар, ирригациялык жабдуулар, өндүрүштүк басма сөз станоктору,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машиналар менен жабдуулар чыгышы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күч машиналары менен жабдуулары, жылуулук жана электр энергиясын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үүчү машина генераторлор, энергиянын ар кандай түрүн (суунун, шамалдын, жылуулуктун энергиясын, электр энергиясын ж.б.) механикалык, башкача айтканда кыймыл энергиясына айландыруучу машина кыймылдаткычтар;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жумушчу машиналар менен жабдуулар, продукту түзүү, же өндүрүштүк мүнөздөгү кызмат көрсөтүү процессинде эмгек предметине механикалык, термикалык жана химиялык таасир көрсөтүүгө жана механикалык кыймылдаткычтардын, адамдын же айбанаттын күчүнү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жардамы менен өндүрүш процессинде эмгек предметин жылдырууга ылайыкталган машиналар, аппараттар жана жабдуулар;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өлчөгүч приборлор - дозаторлор, амперметрлер, барометрлер, ваттметрлер, суу өлчөгүчтө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вакуумметрлер, вапориметрлер, вольтметрлер, бийиктик ченегичтер, гальванометрлер, геодезикалык </w:t>
      </w:r>
      <w:r w:rsidRPr="009F23B3">
        <w:rPr>
          <w:rFonts w:ascii="Times New Roman" w:eastAsia="Times New Roman" w:hAnsi="Times New Roman" w:cs="Times New Roman"/>
          <w:sz w:val="20"/>
          <w:szCs w:val="20"/>
          <w:lang w:eastAsia="ru-RU"/>
        </w:rPr>
        <w:lastRenderedPageBreak/>
        <w:t>приборлор, гигроскоптор, индикаторлор, компастар, манометрлер, хронометрлер, атайын таразалар, ченегичтер, кассалык аппараттар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жөнгө салуучу приборлор менен түзүлү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өр - автоматтык башкаруу пультунун электрдик пневматикалык жана гидравикалык түзүлүшүн жөнгө салуучу кислороддук дем алдыруу приборлору, борборлоштуруу жана блокировкалоо аппаратуралары, диспетчердик контролдун линиялык түзүлүшү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лабораториялык жабдуулар - пирометрлер, жөндөгүчтө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калориметрлер, нымдуулукту аныктоочу приборлор, перегондуу кубдар, лабораториялык копралар, газдын кирбестигин сыноочу приборлор, үлгүгө алынгандардын бышыктыгын сыноочу приборлор, микроскоптор, термостаттар, стабилизаторлор, тартма шкафтар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эсептөө техникасы - электрондук эсептеп чыгаруучу, башкаруучу жана аналогиялуу машиналар, сандык эсептеп чыгаруучу машиналар менен түзүлү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өр (клавиштүү эсептеп чыгаруучу жана суммалоочу машиналар), тешме эсептеп чыгаруучу машиналар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медициналык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 медициналык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(тиш дарылоочу орундуктар, операция жасоочу столдор, атайын жабдылган керебеттер </w:t>
      </w:r>
      <w:proofErr w:type="gramStart"/>
      <w:r w:rsidRPr="009F23B3">
        <w:rPr>
          <w:rFonts w:ascii="Times New Roman" w:eastAsia="Times New Roman" w:hAnsi="Times New Roman" w:cs="Times New Roman"/>
          <w:sz w:val="20"/>
          <w:szCs w:val="20"/>
          <w:lang w:eastAsia="ru-RU"/>
        </w:rPr>
        <w:t>ж.б</w:t>
      </w:r>
      <w:proofErr w:type="gramEnd"/>
      <w:r w:rsidRPr="009F23B3">
        <w:rPr>
          <w:rFonts w:ascii="Times New Roman" w:eastAsia="Times New Roman" w:hAnsi="Times New Roman" w:cs="Times New Roman"/>
          <w:sz w:val="20"/>
          <w:szCs w:val="20"/>
          <w:lang w:eastAsia="ru-RU"/>
        </w:rPr>
        <w:t>.) атайын дезинфекциялык жана дезинфекциялык жабдуулар, сүт азыктар ашканасы менен сүт азыктар станцияларынын жабдуулары, кан куюучу станциялар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311221 Механизмдерди жана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үштүн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31122110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үштүн механизмдерин жана</w:t>
      </w:r>
      <w:r w:rsidRPr="009F23B3">
        <w:rPr>
          <w:rFonts w:ascii="Times New Roman" w:eastAsia="Times New Roman" w:hAnsi="Times New Roman" w:cs="Times New Roman"/>
          <w:sz w:val="20"/>
          <w:szCs w:val="20"/>
          <w:lang w:val="ky-KG" w:eastAsia="ru-RU"/>
        </w:rPr>
        <w:t xml:space="preserve"> 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31122120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31122190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311222 Механизмдерди жана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үштүн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31122210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үштүн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311223 Механизмдерди жана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үштүк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31122310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үштүн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31122320 Айыл чарба механизмдерин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w:t>
      </w:r>
      <w:r w:rsidRPr="009F23B3">
        <w:rPr>
          <w:rFonts w:ascii="Times New Roman" w:eastAsia="Times New Roman" w:hAnsi="Times New Roman" w:cs="Times New Roman"/>
          <w:sz w:val="20"/>
          <w:szCs w:val="20"/>
          <w:lang w:val="ky-KG" w:eastAsia="ru-RU"/>
        </w:rPr>
        <w:t>к</w:t>
      </w:r>
      <w:r w:rsidRPr="009F23B3">
        <w:rPr>
          <w:rFonts w:ascii="Times New Roman" w:eastAsia="Times New Roman" w:hAnsi="Times New Roman" w:cs="Times New Roman"/>
          <w:sz w:val="20"/>
          <w:szCs w:val="20"/>
          <w:lang w:eastAsia="ru-RU"/>
        </w:rPr>
        <w:t>апиталдык оңдоо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31122390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механизмдерди жана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капиталдык оңдоо</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31123 Эмеректер, кеңсе </w:t>
      </w:r>
      <w:r w:rsidRPr="009F23B3">
        <w:rPr>
          <w:rFonts w:ascii="Times New Roman" w:eastAsia="Times New Roman" w:hAnsi="Times New Roman" w:cs="Times New Roman"/>
          <w:b/>
          <w:sz w:val="20"/>
          <w:szCs w:val="20"/>
          <w:lang w:val="ky-KG" w:eastAsia="ru-RU"/>
        </w:rPr>
        <w:t>камсыз кылуулары</w:t>
      </w:r>
      <w:r w:rsidRPr="009F23B3">
        <w:rPr>
          <w:rFonts w:ascii="Times New Roman" w:eastAsia="Times New Roman" w:hAnsi="Times New Roman" w:cs="Times New Roman"/>
          <w:b/>
          <w:sz w:val="20"/>
          <w:szCs w:val="20"/>
          <w:lang w:eastAsia="ru-RU"/>
        </w:rPr>
        <w:t xml:space="preserve"> жана шаймандары</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эмеректердин, кеңсе </w:t>
      </w:r>
      <w:r w:rsidRPr="009F23B3">
        <w:rPr>
          <w:rFonts w:ascii="Times New Roman" w:eastAsia="Times New Roman" w:hAnsi="Times New Roman" w:cs="Times New Roman"/>
          <w:sz w:val="20"/>
          <w:szCs w:val="20"/>
          <w:lang w:val="ky-KG" w:eastAsia="ru-RU"/>
        </w:rPr>
        <w:t>камсыз кылуулардын</w:t>
      </w:r>
      <w:r w:rsidRPr="009F23B3">
        <w:rPr>
          <w:rFonts w:ascii="Times New Roman" w:eastAsia="Times New Roman" w:hAnsi="Times New Roman" w:cs="Times New Roman"/>
          <w:sz w:val="20"/>
          <w:szCs w:val="20"/>
          <w:lang w:eastAsia="ru-RU"/>
        </w:rPr>
        <w:t xml:space="preserve"> жана шаймандардын бардык түрлөрүн сатууну жана алууну кошот. 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беш категорияга бөлүнөт: эмеректер, кеңсе жабдуулары, маалымат технологиялары үчүн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шаймандар жана башкалар. Мисал катары 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эмеректер менен кеңселик буюмдар, компьютердик техника, уюштуруу техникасы, радио, телекөрсөтүү жана байланыш менен байланыштуу электр </w:t>
      </w:r>
      <w:r w:rsidRPr="009F23B3">
        <w:rPr>
          <w:rFonts w:ascii="Times New Roman" w:eastAsia="Times New Roman" w:hAnsi="Times New Roman" w:cs="Times New Roman"/>
          <w:sz w:val="20"/>
          <w:szCs w:val="20"/>
          <w:lang w:val="ky-KG" w:eastAsia="ru-RU"/>
        </w:rPr>
        <w:t>камсыз кылуулар</w:t>
      </w:r>
      <w:r w:rsidRPr="009F23B3">
        <w:rPr>
          <w:rFonts w:ascii="Times New Roman" w:eastAsia="Times New Roman" w:hAnsi="Times New Roman" w:cs="Times New Roman"/>
          <w:sz w:val="20"/>
          <w:szCs w:val="20"/>
          <w:lang w:eastAsia="ru-RU"/>
        </w:rPr>
        <w:t xml:space="preserve">  жана аппаратуралар, кондиционерлер, көчүрмөлөөчү машиналар, таразага тартуучу жана өлчөөчү машиналар жана башкалар кызмат кылышы мүмкүн, ошондой эле китептер, окуу куралдары менен окуу китептери да эске алынат.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 Эмеректерди,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жана шаймандарды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31123110 Эмеректерди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31123120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31123130 Компьютерлердин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31123140 Шаймандарды сатуу</w:t>
      </w:r>
    </w:p>
    <w:p w:rsidR="000021FC" w:rsidRPr="009F23B3" w:rsidRDefault="000021FC" w:rsidP="000021FC">
      <w:pPr>
        <w:autoSpaceDE w:val="0"/>
        <w:autoSpaceDN w:val="0"/>
        <w:adjustRightInd w:val="0"/>
        <w:spacing w:after="0" w:line="240" w:lineRule="auto"/>
        <w:ind w:firstLine="851"/>
        <w:jc w:val="both"/>
        <w:rPr>
          <w:rFonts w:ascii="Times New Roman" w:hAnsi="Times New Roman" w:cs="Times New Roman"/>
          <w:color w:val="000000"/>
          <w:sz w:val="20"/>
          <w:szCs w:val="20"/>
          <w:lang w:val="ky-KG"/>
        </w:rPr>
      </w:pPr>
      <w:r w:rsidRPr="009F23B3">
        <w:rPr>
          <w:rFonts w:ascii="Times New Roman" w:eastAsia="Times New Roman" w:hAnsi="Times New Roman" w:cs="Times New Roman"/>
          <w:sz w:val="20"/>
          <w:szCs w:val="20"/>
          <w:lang w:val="ky-KG" w:eastAsia="ru-RU"/>
        </w:rPr>
        <w:t xml:space="preserve">31123150 </w:t>
      </w:r>
      <w:r w:rsidRPr="009F23B3">
        <w:rPr>
          <w:rFonts w:ascii="Times New Roman" w:hAnsi="Times New Roman" w:cs="Times New Roman"/>
          <w:color w:val="000000"/>
          <w:sz w:val="20"/>
          <w:szCs w:val="20"/>
          <w:lang w:val="ky-KG"/>
        </w:rPr>
        <w:t>Окуу китептерин, окуу куралдарын жана китептерди сатуу, анын ичинде мезгилдүү басылмага жазылуу жана китеп фондун толуктоо.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31123190 Башка эмеректерди жана камсыз кылууларды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 Эмеректерди,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жана шаймандарды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31123210 Эмеректерди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31123220 Кеңсе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31123230 Компьютерлердин </w:t>
      </w:r>
      <w:r w:rsidRPr="009F23B3">
        <w:rPr>
          <w:rFonts w:ascii="Times New Roman" w:eastAsia="Times New Roman" w:hAnsi="Times New Roman" w:cs="Times New Roman"/>
          <w:sz w:val="20"/>
          <w:szCs w:val="20"/>
          <w:lang w:val="ky-KG" w:eastAsia="ru-RU"/>
        </w:rPr>
        <w:t>камсыз кылууларын</w:t>
      </w:r>
      <w:r w:rsidRPr="009F23B3">
        <w:rPr>
          <w:rFonts w:ascii="Times New Roman" w:eastAsia="Times New Roman" w:hAnsi="Times New Roman" w:cs="Times New Roman"/>
          <w:sz w:val="20"/>
          <w:szCs w:val="20"/>
          <w:lang w:eastAsia="ru-RU"/>
        </w:rPr>
        <w:t xml:space="preserve">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31123240 Шаймандарды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31123250 </w:t>
      </w:r>
      <w:r w:rsidRPr="009F23B3">
        <w:rPr>
          <w:rFonts w:ascii="Times New Roman" w:hAnsi="Times New Roman" w:cs="Times New Roman"/>
          <w:color w:val="000000"/>
          <w:sz w:val="20"/>
          <w:szCs w:val="20"/>
          <w:lang w:val="ky-KG"/>
        </w:rPr>
        <w:t>Окуу китептерин, окуу куралдарын жана китептерди сатып алуу, анын ичинде мезгилдүү басылмага жазылуу жана китеп фондун толуктоо.</w:t>
      </w:r>
    </w:p>
    <w:p w:rsidR="000021FC" w:rsidRPr="009F23B3" w:rsidRDefault="000021FC" w:rsidP="000021FC">
      <w:pPr>
        <w:tabs>
          <w:tab w:val="left" w:pos="1169"/>
        </w:tabs>
        <w:spacing w:after="0" w:line="240" w:lineRule="auto"/>
        <w:ind w:firstLine="851"/>
        <w:rPr>
          <w:rFonts w:ascii="Times New Roman" w:eastAsia="Times New Roman" w:hAnsi="Times New Roman" w:cs="Times New Roman"/>
          <w:color w:val="FF0000"/>
          <w:sz w:val="20"/>
          <w:szCs w:val="20"/>
          <w:lang w:val="ky-KG" w:eastAsia="ru-RU"/>
        </w:rPr>
      </w:pPr>
      <w:r w:rsidRPr="009F23B3">
        <w:rPr>
          <w:rFonts w:ascii="Times New Roman" w:eastAsia="Times New Roman" w:hAnsi="Times New Roman" w:cs="Times New Roman"/>
          <w:sz w:val="20"/>
          <w:szCs w:val="20"/>
          <w:lang w:val="ky-KG" w:eastAsia="ru-RU"/>
        </w:rPr>
        <w:t xml:space="preserve">    31123290  Башка эмерек жана жабдууларды сатып алууга, анын ичинде портьер жана килем, эгер бул товарлардын өтөө мөөнөтү бир жылдан ашса.</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3113 Башка негизги каражаттар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31131 Өсүмдүктөрдү жана жаныбарларды кошкондо, өстүрүлүүчү активдер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Бюджеттин бул беренечеси өстүрүлүүчү активдердин бардык түрлөрүн сатууну жана алууну камтыйт, алар товарларды өндүрүү жана кызмат көрсөтүүлөр үчүн бир жылдан ашык үзгүлтүксүз же көп жолу пайдаланылат. Ушул беренечеге алты категорияга бөлүнөт: сертификацияланган үрөндөр, өсүмдүктөр, жаныбарлар, азыктуу мал, жумушчу мал ж.б. мурда классификацияланбаган өстүрүлүүчү активдер. </w:t>
      </w:r>
      <w:r w:rsidRPr="009F23B3">
        <w:rPr>
          <w:rFonts w:ascii="Times New Roman" w:eastAsia="Times New Roman" w:hAnsi="Times New Roman" w:cs="Times New Roman"/>
          <w:sz w:val="20"/>
          <w:szCs w:val="20"/>
          <w:lang w:val="ky-KG" w:eastAsia="ru-RU"/>
        </w:rPr>
        <w:lastRenderedPageBreak/>
        <w:t>Бюджеттин ушул беренечесине киргизиле тургандардын мисалы катары төмөнкүлөр чыгышы мүмкүн: жашылча-жемиш мөмөлөрдү, жаңгактарды жана башкаларды өстүрүү үчүн айдалуучу өсүмдүктөр., помидорлордун, алманын, жүзүмдүн маданий сортторунун үрөндөрү сыяктуу белгилүү бир өсүмдүктөр үчүн үрөн, ошондой эле:</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жумушчу мал - ат, өгүз, төө, эшек жана башка жумушчу мал (унаа жана күлүк аттарды жана башка унаалык малды кошкондо);</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азык берүүчү жана асыл тукум мал - уй, өндүргүч букалар, буйволдор жана топоздор (жумушчу малдан тышкары), айгырлар жана асыл тукум бээлер (жумушчу эмес), үйүрдө багууга которулган бээлер, бууралар жана инектер (жумушчу эмес), бугу жана бугунун ургаачысы, каман чочко жана мегилжин, тубар кой эчки, кочкорлор ж.б.</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Өстүрүлүүчү активдерди сатып алуу (31131) башка бирдиктерден жыл сайын продукция бергендиги үчүн өстүрүлүп жаткан өсүмдүктөрдү жана жаныбарларды жана өз каражаттарынын эсебинен өндүрүлүп жаткан ушул сыяктуу өсүмдүктөрдүн жана жаныбарлардын наркын камтып турат.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Чыгышталгандарга сатылган же башка жол менен санактан чыгып калган жаныбарлар жана өсүмдүктөр, анын ичинде союу үчүн сатылган мал жана куурап кала электе кыйылган дарактар таандык кылынат.Ири эпидемиялардын, булгануулардын, кургакчылыктын,ачарчылыктын же башка табигый кырсыктын натыйжасында малдын көп кырылышы жана өсүмдүктөрдүн жок болушу чыгыштоого таандык кылынбайт.Малдын жана өсүмдүктөрдүн табигый себептер боюнча капысынан жоготууга учурашы, ошондой эле өсүмдүктөрдүн жана жаныбарлардын карышына жараша наркынын төмөндөшү негизги капиталды керектөөгө кошулат.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 Өсүмдүктөрдү жана жаныбарларды кошкондо, өстүрүлүүчү активдерди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31131110 Тастыкталган үрөөндөрдү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31131120 Өсүмдүктөрдү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31131130 Жаныбарларды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31131140 Азыктуу малды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31131150 Жумушчу малды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31131190 Башка ө</w:t>
      </w:r>
      <w:proofErr w:type="gramStart"/>
      <w:r w:rsidRPr="009F23B3">
        <w:rPr>
          <w:rFonts w:ascii="Times New Roman" w:eastAsia="Times New Roman" w:hAnsi="Times New Roman" w:cs="Times New Roman"/>
          <w:sz w:val="20"/>
          <w:szCs w:val="20"/>
          <w:lang w:eastAsia="ru-RU"/>
        </w:rPr>
        <w:t>ст</w:t>
      </w:r>
      <w:proofErr w:type="gramEnd"/>
      <w:r w:rsidRPr="009F23B3">
        <w:rPr>
          <w:rFonts w:ascii="Times New Roman" w:eastAsia="Times New Roman" w:hAnsi="Times New Roman" w:cs="Times New Roman"/>
          <w:sz w:val="20"/>
          <w:szCs w:val="20"/>
          <w:lang w:eastAsia="ru-RU"/>
        </w:rPr>
        <w:t>үрүлүүчү активдерди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eastAsia="ru-RU"/>
        </w:rPr>
        <w:t>311312 Өсүмдүктөрдү жана жаныбарларды кошкондо, ө</w:t>
      </w:r>
      <w:proofErr w:type="gramStart"/>
      <w:r w:rsidRPr="009F23B3">
        <w:rPr>
          <w:rFonts w:ascii="Times New Roman" w:eastAsia="Times New Roman" w:hAnsi="Times New Roman" w:cs="Times New Roman"/>
          <w:b/>
          <w:sz w:val="20"/>
          <w:szCs w:val="20"/>
          <w:lang w:eastAsia="ru-RU"/>
        </w:rPr>
        <w:t>ст</w:t>
      </w:r>
      <w:proofErr w:type="gramEnd"/>
      <w:r w:rsidRPr="009F23B3">
        <w:rPr>
          <w:rFonts w:ascii="Times New Roman" w:eastAsia="Times New Roman" w:hAnsi="Times New Roman" w:cs="Times New Roman"/>
          <w:b/>
          <w:sz w:val="20"/>
          <w:szCs w:val="20"/>
          <w:lang w:eastAsia="ru-RU"/>
        </w:rPr>
        <w:t>үрүлүүчү активдерди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 xml:space="preserve">Өстүрүлүүчү активдерди, анын ичинде өсүмдүктөрдү жана жаныбарларды сатып алуу, пайдалуу кендерди чалгындоого байланыштуу тартылган чыгашалар материалдык эмес негизги фонддорду (31132) сатып алууга кеткен чыгашалар катары эске алынат.Пайдалуу кендерди чалгындоого кеткен чыгашалар иш жүзүндө жүргүзүлгөн сынамык бургулоого кеткен чыгымдарды жана ушул сынамыктар үчүн мүмкүнчүлүктү камсыз кылуу максатында тартылган чыгашаларды, атап айтканда, абадан жасалган жана башка чалгындоого кеткен чыгымдар, ошондой эле транспорттук чыгымдар кирет.Ушул иштин натыйжасында келип чыккан активдин наркы жаңыдан табылганы кен чыккан жердин наркы менен аныкталбастан, отчеттук мезгилдин ичинде чалгындоого бөлүнгөн каражаттардын наркы менен ченелет.Ушундай активдер үчүн негизги капиталды керектөө кен казып алуучу же мунай. </w:t>
      </w:r>
    </w:p>
    <w:tbl>
      <w:tblPr>
        <w:tblW w:w="9775" w:type="dxa"/>
        <w:tblInd w:w="93" w:type="dxa"/>
        <w:tblLook w:val="04A0" w:firstRow="1" w:lastRow="0" w:firstColumn="1" w:lastColumn="0" w:noHBand="0" w:noVBand="1"/>
      </w:tblPr>
      <w:tblGrid>
        <w:gridCol w:w="7106"/>
        <w:gridCol w:w="442"/>
        <w:gridCol w:w="442"/>
        <w:gridCol w:w="442"/>
        <w:gridCol w:w="442"/>
        <w:gridCol w:w="442"/>
        <w:gridCol w:w="442"/>
        <w:gridCol w:w="442"/>
      </w:tblGrid>
      <w:tr w:rsidR="000021FC" w:rsidRPr="009F23B3" w:rsidTr="00701D9F">
        <w:trPr>
          <w:trHeight w:val="300"/>
        </w:trPr>
        <w:tc>
          <w:tcPr>
            <w:tcW w:w="6681" w:type="dxa"/>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val="ky-KG" w:eastAsia="ru-RU"/>
              </w:rPr>
            </w:pPr>
          </w:p>
          <w:tbl>
            <w:tblPr>
              <w:tblW w:w="6890" w:type="dxa"/>
              <w:tblLook w:val="04A0" w:firstRow="1" w:lastRow="0" w:firstColumn="1" w:lastColumn="0" w:noHBand="0" w:noVBand="1"/>
            </w:tblPr>
            <w:tblGrid>
              <w:gridCol w:w="4727"/>
              <w:gridCol w:w="960"/>
              <w:gridCol w:w="1203"/>
            </w:tblGrid>
            <w:tr w:rsidR="000021FC" w:rsidRPr="009F23B3" w:rsidTr="00701D9F">
              <w:trPr>
                <w:trHeight w:val="300"/>
              </w:trPr>
              <w:tc>
                <w:tcPr>
                  <w:tcW w:w="6890" w:type="dxa"/>
                  <w:gridSpan w:val="3"/>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31131210 Сертификацияланган </w:t>
                  </w:r>
                  <w:r w:rsidRPr="009F23B3">
                    <w:rPr>
                      <w:rFonts w:ascii="Times New Roman" w:eastAsia="Times New Roman" w:hAnsi="Times New Roman" w:cs="Times New Roman"/>
                      <w:sz w:val="20"/>
                      <w:szCs w:val="20"/>
                      <w:lang w:val="ky-KG" w:eastAsia="ru-RU"/>
                    </w:rPr>
                    <w:t>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нд</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сатып алуу</w:t>
                  </w:r>
                </w:p>
              </w:tc>
            </w:tr>
            <w:tr w:rsidR="000021FC" w:rsidRPr="009F23B3" w:rsidTr="00701D9F">
              <w:trPr>
                <w:trHeight w:val="300"/>
              </w:trPr>
              <w:tc>
                <w:tcPr>
                  <w:tcW w:w="4727" w:type="dxa"/>
                  <w:tcBorders>
                    <w:top w:val="nil"/>
                    <w:left w:val="nil"/>
                    <w:bottom w:val="nil"/>
                    <w:right w:val="nil"/>
                  </w:tcBorders>
                  <w:shd w:val="clear" w:color="auto" w:fill="auto"/>
                  <w:noWrap/>
                  <w:hideMark/>
                </w:tcPr>
                <w:p w:rsidR="000021FC" w:rsidRPr="009F23B3" w:rsidRDefault="000021FC" w:rsidP="00701D9F">
                  <w:pPr>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31131220 </w:t>
                  </w:r>
                  <w:r w:rsidRPr="009F23B3">
                    <w:rPr>
                      <w:rFonts w:ascii="Times New Roman" w:eastAsia="Times New Roman" w:hAnsi="Times New Roman" w:cs="Times New Roman"/>
                      <w:sz w:val="20"/>
                      <w:szCs w:val="20"/>
                      <w:lang w:val="ky-KG" w:eastAsia="ru-RU"/>
                    </w:rPr>
                    <w:t>Өсү</w:t>
                  </w:r>
                  <w:r w:rsidRPr="009F23B3">
                    <w:rPr>
                      <w:rFonts w:ascii="Times New Roman" w:eastAsia="Times New Roman" w:hAnsi="Times New Roman" w:cs="Times New Roman"/>
                      <w:sz w:val="20"/>
                      <w:szCs w:val="20"/>
                      <w:lang w:eastAsia="ru-RU"/>
                    </w:rPr>
                    <w:t>мд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кт</w:t>
                  </w:r>
                  <w:r w:rsidRPr="009F23B3">
                    <w:rPr>
                      <w:rFonts w:ascii="Times New Roman" w:eastAsia="Times New Roman" w:hAnsi="Times New Roman" w:cs="Times New Roman"/>
                      <w:sz w:val="20"/>
                      <w:szCs w:val="20"/>
                      <w:lang w:val="ky-KG" w:eastAsia="ru-RU"/>
                    </w:rPr>
                    <w:t>ө</w:t>
                  </w:r>
                  <w:r w:rsidRPr="009F23B3">
                    <w:rPr>
                      <w:rFonts w:ascii="Times New Roman" w:eastAsia="Times New Roman" w:hAnsi="Times New Roman" w:cs="Times New Roman"/>
                      <w:sz w:val="20"/>
                      <w:szCs w:val="20"/>
                      <w:lang w:eastAsia="ru-RU"/>
                    </w:rPr>
                    <w:t>рд</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сатып</w:t>
                  </w:r>
                  <w:r w:rsidRPr="009F23B3">
                    <w:rPr>
                      <w:rFonts w:ascii="Times New Roman" w:eastAsia="Times New Roman" w:hAnsi="Times New Roman" w:cs="Times New Roman"/>
                      <w:sz w:val="20"/>
                      <w:szCs w:val="20"/>
                      <w:lang w:val="ky-KG" w:eastAsia="ru-RU"/>
                    </w:rPr>
                    <w:t xml:space="preserve"> алуу</w:t>
                  </w:r>
                </w:p>
              </w:tc>
              <w:tc>
                <w:tcPr>
                  <w:tcW w:w="960"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r>
            <w:tr w:rsidR="000021FC" w:rsidRPr="009F23B3" w:rsidTr="00701D9F">
              <w:trPr>
                <w:trHeight w:val="300"/>
              </w:trPr>
              <w:tc>
                <w:tcPr>
                  <w:tcW w:w="4727" w:type="dxa"/>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31131230 Малдарды сатып алуу</w:t>
                  </w:r>
                </w:p>
              </w:tc>
              <w:tc>
                <w:tcPr>
                  <w:tcW w:w="960"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r>
            <w:tr w:rsidR="000021FC" w:rsidRPr="009F23B3" w:rsidTr="00701D9F">
              <w:trPr>
                <w:trHeight w:val="300"/>
              </w:trPr>
              <w:tc>
                <w:tcPr>
                  <w:tcW w:w="4727" w:type="dxa"/>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31131240 Азыктуу малды саты алуу</w:t>
                  </w:r>
                </w:p>
              </w:tc>
              <w:tc>
                <w:tcPr>
                  <w:tcW w:w="960"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r>
            <w:tr w:rsidR="000021FC" w:rsidRPr="009F23B3" w:rsidTr="00701D9F">
              <w:trPr>
                <w:trHeight w:val="300"/>
              </w:trPr>
              <w:tc>
                <w:tcPr>
                  <w:tcW w:w="4727" w:type="dxa"/>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31131250 Унаалык малды саты алуу</w:t>
                  </w:r>
                </w:p>
              </w:tc>
              <w:tc>
                <w:tcPr>
                  <w:tcW w:w="960"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1203"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r>
            <w:tr w:rsidR="000021FC" w:rsidRPr="009F23B3" w:rsidTr="00701D9F">
              <w:trPr>
                <w:trHeight w:val="300"/>
              </w:trPr>
              <w:tc>
                <w:tcPr>
                  <w:tcW w:w="6890" w:type="dxa"/>
                  <w:gridSpan w:val="3"/>
                  <w:tcBorders>
                    <w:top w:val="nil"/>
                    <w:left w:val="nil"/>
                    <w:bottom w:val="nil"/>
                    <w:right w:val="nil"/>
                  </w:tcBorders>
                  <w:shd w:val="clear" w:color="auto" w:fill="auto"/>
                  <w:noWrap/>
                  <w:hideMark/>
                </w:tcPr>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31131290 </w:t>
                  </w:r>
                  <w:r w:rsidRPr="009F23B3">
                    <w:rPr>
                      <w:rFonts w:ascii="Times New Roman" w:eastAsia="Times New Roman" w:hAnsi="Times New Roman" w:cs="Times New Roman"/>
                      <w:sz w:val="20"/>
                      <w:szCs w:val="20"/>
                      <w:lang w:val="ky-KG" w:eastAsia="ru-RU"/>
                    </w:rPr>
                    <w:t>Ө</w:t>
                  </w:r>
                  <w:proofErr w:type="gramStart"/>
                  <w:r w:rsidRPr="009F23B3">
                    <w:rPr>
                      <w:rFonts w:ascii="Times New Roman" w:eastAsia="Times New Roman" w:hAnsi="Times New Roman" w:cs="Times New Roman"/>
                      <w:sz w:val="20"/>
                      <w:szCs w:val="20"/>
                      <w:lang w:eastAsia="ru-RU"/>
                    </w:rPr>
                    <w:t>ст</w:t>
                  </w:r>
                  <w:proofErr w:type="gramEnd"/>
                  <w:r w:rsidRPr="009F23B3">
                    <w:rPr>
                      <w:rFonts w:ascii="Times New Roman" w:eastAsia="Times New Roman" w:hAnsi="Times New Roman" w:cs="Times New Roman"/>
                      <w:sz w:val="20"/>
                      <w:szCs w:val="20"/>
                      <w:lang w:val="ky-KG" w:eastAsia="ru-RU"/>
                    </w:rPr>
                    <w:t>үрү</w:t>
                  </w:r>
                  <w:r w:rsidRPr="009F23B3">
                    <w:rPr>
                      <w:rFonts w:ascii="Times New Roman" w:eastAsia="Times New Roman" w:hAnsi="Times New Roman" w:cs="Times New Roman"/>
                      <w:sz w:val="20"/>
                      <w:szCs w:val="20"/>
                      <w:lang w:eastAsia="ru-RU"/>
                    </w:rPr>
                    <w:t>л</w:t>
                  </w:r>
                  <w:r w:rsidRPr="009F23B3">
                    <w:rPr>
                      <w:rFonts w:ascii="Times New Roman" w:eastAsia="Times New Roman" w:hAnsi="Times New Roman" w:cs="Times New Roman"/>
                      <w:sz w:val="20"/>
                      <w:szCs w:val="20"/>
                      <w:lang w:val="ky-KG" w:eastAsia="ru-RU"/>
                    </w:rPr>
                    <w:t>үү</w:t>
                  </w:r>
                  <w:r w:rsidRPr="009F23B3">
                    <w:rPr>
                      <w:rFonts w:ascii="Times New Roman" w:eastAsia="Times New Roman" w:hAnsi="Times New Roman" w:cs="Times New Roman"/>
                      <w:sz w:val="20"/>
                      <w:szCs w:val="20"/>
                      <w:lang w:eastAsia="ru-RU"/>
                    </w:rPr>
                    <w:t>ч</w:t>
                  </w:r>
                  <w:r w:rsidRPr="009F23B3">
                    <w:rPr>
                      <w:rFonts w:ascii="Times New Roman" w:eastAsia="Times New Roman" w:hAnsi="Times New Roman" w:cs="Times New Roman"/>
                      <w:sz w:val="20"/>
                      <w:szCs w:val="20"/>
                      <w:lang w:val="ky-KG" w:eastAsia="ru-RU"/>
                    </w:rPr>
                    <w:t>ү</w:t>
                  </w:r>
                  <w:r w:rsidRPr="009F23B3">
                    <w:rPr>
                      <w:rFonts w:ascii="Times New Roman" w:eastAsia="Times New Roman" w:hAnsi="Times New Roman" w:cs="Times New Roman"/>
                      <w:sz w:val="20"/>
                      <w:szCs w:val="20"/>
                      <w:lang w:eastAsia="ru-RU"/>
                    </w:rPr>
                    <w:t xml:space="preserve"> башка активдерди сатып алуу</w:t>
                  </w:r>
                </w:p>
              </w:tc>
            </w:tr>
          </w:tbl>
          <w:p w:rsidR="000021FC" w:rsidRPr="009F23B3" w:rsidRDefault="000021FC" w:rsidP="00701D9F">
            <w:pPr>
              <w:spacing w:after="0" w:line="240" w:lineRule="auto"/>
              <w:ind w:firstLine="851"/>
              <w:rPr>
                <w:rFonts w:ascii="Times New Roman" w:eastAsia="Times New Roman" w:hAnsi="Times New Roman" w:cs="Times New Roman"/>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c>
          <w:tcPr>
            <w:tcW w:w="442" w:type="dxa"/>
            <w:tcBorders>
              <w:top w:val="nil"/>
              <w:left w:val="nil"/>
              <w:bottom w:val="nil"/>
              <w:right w:val="nil"/>
            </w:tcBorders>
            <w:shd w:val="clear" w:color="auto" w:fill="auto"/>
            <w:noWrap/>
            <w:vAlign w:val="bottom"/>
            <w:hideMark/>
          </w:tcPr>
          <w:p w:rsidR="000021FC" w:rsidRPr="009F23B3" w:rsidRDefault="000021FC" w:rsidP="00701D9F">
            <w:pPr>
              <w:spacing w:after="0" w:line="240" w:lineRule="auto"/>
              <w:ind w:firstLine="851"/>
              <w:rPr>
                <w:rFonts w:ascii="Times New Roman" w:eastAsia="Times New Roman" w:hAnsi="Times New Roman" w:cs="Times New Roman"/>
                <w:color w:val="000000"/>
                <w:sz w:val="20"/>
                <w:szCs w:val="20"/>
                <w:lang w:eastAsia="ru-RU"/>
              </w:rPr>
            </w:pPr>
          </w:p>
        </w:tc>
      </w:tr>
    </w:tbl>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31132 Материалдык эмес активдер</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беренечеге материалдык эмес активдердин бардык түрлөрүн сатуу жана алуу кошулат, б.а. физикалык формасы болбогон акча эмес активдер. 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үч категорияга бөлүнөт: автордук укук жана патенттер, жер казынасына укук жана башка укуктар ж.б. материалдык эмес активдер. 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беренечеси боюнча эсепке алынуучу материалдык эмес активдерге мисал болуп, белгилүү товарларды өндүрүүгө автордук укук, жер казынасына жана алтын сыяктуу белгилүү бир пайдалуу кендерди казып алууга укук; компьютердик программаларды камсыз кылууга лицензиялар, белгилүү ырга, патентке, көңүл ачуучу жанрлардын оригиналдуу чыгармаларына, адабиятка жана искусствого жана башкаларга автордук укук кызмат кылат.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Компютердик программалык камсыз кылууну сатып алуу системалык да, ошондой эле прикладдык программалык камсыз кылуу үчүн программаларды, программалардын баяндамасын камтып турат,аларды бир жылдан ашык пайдалануу күтүлөт. Ушул категорияга ошондой эле ири маалымдама базаларын сатып алуу же иштеп чыгуу да таандык кылынат, аларды институттук бирдик бир жылдан ашык пайдалангысы келет. Өз алдынча иштелип чыккан программалык камсыз кылуу аны өндүрүүнүн өздүк наркы боюнча бааланат.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311321 Материалдык эмес активдерди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31132110 Автордук укукту жана патенттерди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31132120 Жер казынасына укуктарды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31132130 Жыштыктарды пайдаланууга укуктарды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31132190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укуктарды жана материалдык эмес активдерди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 Материалдык эмес активдерди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31132210 Автордук укуктарды жана патенттерди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31132220 Жер казынасына укуктарды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31132130 Жыштыктарды пайдаланууга укуктарды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31132290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укуктарды жана материалдык эмес активдерди алуу, </w:t>
      </w:r>
      <w:r w:rsidRPr="009F23B3">
        <w:rPr>
          <w:rFonts w:ascii="Times New Roman" w:eastAsia="Times New Roman" w:hAnsi="Times New Roman" w:cs="Times New Roman"/>
          <w:i/>
          <w:sz w:val="20"/>
          <w:szCs w:val="20"/>
          <w:lang w:eastAsia="ru-RU"/>
        </w:rPr>
        <w:t>компьютердик программалык камсыз кылууну жана башка укуктарды алууну эсепке алат</w:t>
      </w:r>
      <w:r w:rsidRPr="009F23B3">
        <w:rPr>
          <w:rFonts w:ascii="Times New Roman" w:eastAsia="Times New Roman" w:hAnsi="Times New Roman" w:cs="Times New Roman"/>
          <w:i/>
          <w:sz w:val="20"/>
          <w:szCs w:val="20"/>
          <w:lang w:val="ky-KG" w:eastAsia="ru-RU"/>
        </w:rPr>
        <w:t>.</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 Запастар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3121 Стратегиялык запастар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Стратегиялык запастар - өлкө үчүн өзгөчө маанилүү жана мобилизациялык муктаждыкты камсыз кылуу үчүн зарыл стратегиялык максатта сакталуучу товарлар; өзгөчө кырдаалдардын жана табигый кырсыктардын кесепетин жоюуда биринчи кезектеги ишти аткаруу;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31211 Мамлекеттин материалдык резерв фондусундагы запастар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Ушул беренече мамлекеттик материалдык резервдин запастарын сатууну жана алууну камтыйт. Аларга Кыргыз Республикасынын мобилизациялык муктаждыгын камсыз кылуу үчүн сакталган запастар кирет; өзгөчө кырдаалдардын жана табигый кырсыктардын кесепетин жоюудагы биринчи кезектеги иштер; ички базарда суроо талап менен сунуштун ортосунда диспропорциялар келип чыккан учурда чийки зат жана отун энергетика ресурстарынын, азык-түлүктүн эң маанилүү түрлөрү менен жабдуулар убактылуу бузулган учурда экономиканы турукташтыруу максатында экономиканын түрдүү тармактарын, ишканаларды, мекемелерди, уюмдарды мамлекеттик колдоо көрсөтүү үчүн; гуманитардык жардам көрсөтүү үчүн.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 Мамлекеттин материалдык резерв фондусундагы запастарды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31211110</w:t>
      </w:r>
      <w:proofErr w:type="gramStart"/>
      <w:r w:rsidRPr="009F23B3">
        <w:rPr>
          <w:rFonts w:ascii="Times New Roman" w:eastAsia="Times New Roman" w:hAnsi="Times New Roman" w:cs="Times New Roman"/>
          <w:sz w:val="20"/>
          <w:szCs w:val="20"/>
          <w:lang w:eastAsia="ru-RU"/>
        </w:rPr>
        <w:t xml:space="preserve"> К</w:t>
      </w:r>
      <w:proofErr w:type="gramEnd"/>
      <w:r w:rsidRPr="009F23B3">
        <w:rPr>
          <w:rFonts w:ascii="Times New Roman" w:eastAsia="Times New Roman" w:hAnsi="Times New Roman" w:cs="Times New Roman"/>
          <w:sz w:val="20"/>
          <w:szCs w:val="20"/>
          <w:lang w:eastAsia="ru-RU"/>
        </w:rPr>
        <w:t>үйүүчү майлоочу материалдарды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31211120 Дан-эгиндерин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31211190 Мамлекеттин материалдык резерв фондусундагы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запастарды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312112 Мамлекеттин материалдык резерв фондусундагы запастарды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31211210</w:t>
      </w:r>
      <w:proofErr w:type="gramStart"/>
      <w:r w:rsidRPr="009F23B3">
        <w:rPr>
          <w:rFonts w:ascii="Times New Roman" w:eastAsia="Times New Roman" w:hAnsi="Times New Roman" w:cs="Times New Roman"/>
          <w:sz w:val="20"/>
          <w:szCs w:val="20"/>
          <w:lang w:eastAsia="ru-RU"/>
        </w:rPr>
        <w:t xml:space="preserve"> К</w:t>
      </w:r>
      <w:proofErr w:type="gramEnd"/>
      <w:r w:rsidRPr="009F23B3">
        <w:rPr>
          <w:rFonts w:ascii="Times New Roman" w:eastAsia="Times New Roman" w:hAnsi="Times New Roman" w:cs="Times New Roman"/>
          <w:sz w:val="20"/>
          <w:szCs w:val="20"/>
          <w:lang w:eastAsia="ru-RU"/>
        </w:rPr>
        <w:t>үйүүчү майлоочу материалдардын запастарын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31211220 Дан-эгиндеринин запастарын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31211290 Мамлекеттин материалдык резерв фондунун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запастарын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3122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запастар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31221 Чийки заттар жана материалдар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өз табияты боюнча стратегиялык катары классификацияланбаган чийки заттарды жана материалдарды сатууну жана алууну камтыйт.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өндүрүш процессинде жана кызмат көрсөтүүлөрдө ресурстар катары пайдалануу ниети менен мекеме тарабынан сакталуучу запастарды кошот. Ведомстволук таандыктуулугуна жараша чарбалык товарлар жана кеңсе буюмдары, отун жана күйүүчү майлоочу материалдар, запастык бөлүктө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курулуш материалдары азык-түлүк товарлары, дары-дармектер жана таңуучу материалдар, аскердик багыттагы запастар, катуу көзөмөлдөгү отчеттуулук бланктары, дан эгиндеринин запастары, иштетилбеген азык-түлүк продуктулары, иштетилбеген жер астындагы күрөң көмүр сыяктуу материалдар жана башкалар эсепке алынышы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312211 Чийки заттарды жана материалдарды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31221110 Чийки заттарды жана материалдарды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312212 Чийки заттардын жана материалдардын запастарын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31221210 Чийки заттардын жана материалдардын запастарын алуу</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31222 Бүтпөгөн өндү</w:t>
      </w:r>
      <w:proofErr w:type="gramStart"/>
      <w:r w:rsidRPr="009F23B3">
        <w:rPr>
          <w:rFonts w:ascii="Times New Roman" w:eastAsia="Times New Roman" w:hAnsi="Times New Roman" w:cs="Times New Roman"/>
          <w:b/>
          <w:sz w:val="20"/>
          <w:szCs w:val="20"/>
          <w:lang w:eastAsia="ru-RU"/>
        </w:rPr>
        <w:t>р</w:t>
      </w:r>
      <w:proofErr w:type="gramEnd"/>
      <w:r w:rsidRPr="009F23B3">
        <w:rPr>
          <w:rFonts w:ascii="Times New Roman" w:eastAsia="Times New Roman" w:hAnsi="Times New Roman" w:cs="Times New Roman"/>
          <w:b/>
          <w:sz w:val="20"/>
          <w:szCs w:val="20"/>
          <w:lang w:eastAsia="ru-RU"/>
        </w:rPr>
        <w:t>үш</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бүтпөгөн өндүрүштүн запастарын сатууну жана алууну камтыйт. Буларга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иштетүүдөн толук же жарым жартылай өткөн бардык товарларды кошууга болот.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312221 Бүтпөгөн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запастарын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31222110 Бүтпөгөн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запастарын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312222 Бүтпөгөн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запастарын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31222210 Бүтпөгөн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 запастарын алуу</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31223 Даяр продукция</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lastRenderedPageBreak/>
        <w:t>Бул</w:t>
      </w:r>
      <w:proofErr w:type="gramEnd"/>
      <w:r w:rsidRPr="009F23B3">
        <w:rPr>
          <w:rFonts w:ascii="Times New Roman" w:eastAsia="Times New Roman" w:hAnsi="Times New Roman" w:cs="Times New Roman"/>
          <w:sz w:val="20"/>
          <w:szCs w:val="20"/>
          <w:lang w:eastAsia="ru-RU"/>
        </w:rPr>
        <w:t xml:space="preserve"> беренече даяр продукциялардын запастарын сатууну жана алууну камтыйт. Булар өндүрүштүк процессте толук иштетүүдөн өткөн акыркы керектөөчү ү</w:t>
      </w:r>
      <w:proofErr w:type="gramStart"/>
      <w:r w:rsidRPr="009F23B3">
        <w:rPr>
          <w:rFonts w:ascii="Times New Roman" w:eastAsia="Times New Roman" w:hAnsi="Times New Roman" w:cs="Times New Roman"/>
          <w:sz w:val="20"/>
          <w:szCs w:val="20"/>
          <w:lang w:eastAsia="ru-RU"/>
        </w:rPr>
        <w:t>ч</w:t>
      </w:r>
      <w:proofErr w:type="gramEnd"/>
      <w:r w:rsidRPr="009F23B3">
        <w:rPr>
          <w:rFonts w:ascii="Times New Roman" w:eastAsia="Times New Roman" w:hAnsi="Times New Roman" w:cs="Times New Roman"/>
          <w:sz w:val="20"/>
          <w:szCs w:val="20"/>
          <w:lang w:eastAsia="ru-RU"/>
        </w:rPr>
        <w:t>үн даяр же сатыла турган бардык товарларды кошот.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312231 Даяр продукцияларды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31223110 Даяр продукцияларды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312232 Даяр продукцияларды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31223210 Даяр продукцияларды алуу</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31224 Кайра сатылуучу товарлар</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кайра сатуу үчүн сатылып алынган товарларды сатууну жана алууну кошот. Алар запас катары кармалып, калкка кеңири керектөө максатында сатыла турган бардык товарларды, мисалы, чекене сатуудагы китеп дүкөндө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 аркылуу сатыла турган китептерди, же супермаркеттердеги бакалея товарларын камтыйт.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312241 Кайра сатылуучу товарларды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31224110 Кайра сатылуучу товарларды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312242 Кайра сатылуучу товарларды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31224210 Кайра сатылуучу товарларды алуу</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 Баалуулуктар</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Баалуулуктар -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наркы жогору өндүрүлүп чыгарылуучу товарлар, алар баарыдан мурда байлык топтоо каражаты катары алынат жана сакталат жана эң башкысы өндүрүш жана керектөө максаты үчүн колдонулбайт.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3131 Баалуу металлдар менен асыл таштар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31311 Баалуу металлдар менен асыл таштар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алтынды, күмү</w:t>
      </w:r>
      <w:proofErr w:type="gramStart"/>
      <w:r w:rsidRPr="009F23B3">
        <w:rPr>
          <w:rFonts w:ascii="Times New Roman" w:eastAsia="Times New Roman" w:hAnsi="Times New Roman" w:cs="Times New Roman"/>
          <w:sz w:val="20"/>
          <w:szCs w:val="20"/>
          <w:lang w:eastAsia="ru-RU"/>
        </w:rPr>
        <w:t>шт</w:t>
      </w:r>
      <w:proofErr w:type="gramEnd"/>
      <w:r w:rsidRPr="009F23B3">
        <w:rPr>
          <w:rFonts w:ascii="Times New Roman" w:eastAsia="Times New Roman" w:hAnsi="Times New Roman" w:cs="Times New Roman"/>
          <w:sz w:val="20"/>
          <w:szCs w:val="20"/>
          <w:lang w:eastAsia="ru-RU"/>
        </w:rPr>
        <w:t>ү, платинаны жана платина тобундагы металлдарды (палладий, иридий, родий, рутений, осмий) кандай түрүндө жана абалында болбосун: чийки зат, эритилген, жарым фабрикат, өнөр жай продуктусу, химиялык бирикме, лом жана калдык абалында жана асыл таштарды: алмаздар, изумруддар, рубиндер, сапфирлер сырье же иштетилген түрүндө эсепке алуу үчүн ылайыкталган.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313111 Баалуу металлдар менен асыл таштарды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31311110 Баалуу металлдар менен асыл таштарды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313112 Баалуу металлдар менен асыл таштарды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31311210 Баалуу металлдар менен асыл таштарды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3132 Маданий мурас активдери</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31321 Маданий мурас активдери</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боюнча тарых - маданият мурастарынын кыймылдуу жана кыймылсыз объекттери эсепке алынат. Кыймылсыздарга төмөнкүлө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кирет: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тарых эстеликтери: эл турмушундагы эң маанилүү тарыхый окуяларга, коомдун жана мамлекеттин, илимдин жана техниканын, элдердин маданияты менен турмуш тиричилигинин өнүгүүсү, ошондой эле эң кө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үнүктүү ишмерлердин өмүрү менен байланышкан имараттар, жайлар, мемориалдык орундар, тарыхый көрүстөндөр жана мемориалдар;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археология эстеликтери: үңкүрлө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турак жайлар, эски шаарлардын урандысы, дөбөлөр, төрткүлдөр, байыркы журттун чалдыбары, коргондор, жер үстүндөгү жана суу астындагы чептик курулмалар, байыркы өндүрүш очоктору менен кен чыккан жерлер, каналдар менен сугат системасы, жолдор менен көпүрөлөр, өзүнчө бөлөк коргондор жана көрү</w:t>
      </w:r>
      <w:proofErr w:type="gramStart"/>
      <w:r w:rsidRPr="009F23B3">
        <w:rPr>
          <w:rFonts w:ascii="Times New Roman" w:eastAsia="Times New Roman" w:hAnsi="Times New Roman" w:cs="Times New Roman"/>
          <w:sz w:val="20"/>
          <w:szCs w:val="20"/>
          <w:lang w:eastAsia="ru-RU"/>
        </w:rPr>
        <w:t>ст</w:t>
      </w:r>
      <w:proofErr w:type="gramEnd"/>
      <w:r w:rsidRPr="009F23B3">
        <w:rPr>
          <w:rFonts w:ascii="Times New Roman" w:eastAsia="Times New Roman" w:hAnsi="Times New Roman" w:cs="Times New Roman"/>
          <w:sz w:val="20"/>
          <w:szCs w:val="20"/>
          <w:lang w:eastAsia="ru-RU"/>
        </w:rPr>
        <w:t>өндөр, аска бетиндеги сүрөттөр менен таштагы жазуулар;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шаар курулушу жана архитектура эстеликтери: архитектуралык ансамблдер менен комплекстер, тарыхый ордо жайлар, кварталдар, аянттар, көчөлө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шаарлардын жана башка калктуу конуштардын байыркы пландары менен курулуштарынын калдыктары, жарандык, өнөр жайлык, аскердик, диний архитектуранын, элдик өнөрчүлүктүн курулмалары, ошондой эле алар менен байланышкан монументалдуу, сүрөт, декоративдүү-прикладдык, багбанчылык-сейилдик жана башка искусство түрлөрүнү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чыгармалары;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айрым учурай турган объекттер: археологиялык табылгалар, байыркы буюмдар, тенгелер, бөлү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бөлүккө дуушарланчу кыймылсыз эстеликтер, антропологиялык жана этнологиялык материалдар, тарыхый табериктер, көркөм чыгармалар (живопись, графика, прикладдык искусство, кино жана фотография искусствосу), улуттук архив фондусунун курамына кирген документалдуу эстеликтер, - кол жазмалар, машина жазмалары, графикалык, кино-фотодокументтер, видео жана үн жазмалары, ошондой эле сейрек учуроочу басылмалар;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комплекстүү объекттер: тарыхый келип чыккан комплекстер, жалпы бүтүндү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катары алынган жогоруда көрсөтүлгөн айрым учурай турган объекттердин фондусу менен коллекциялары, ошондой эле тарыхый мааниси бар (бүтүндүк катары) табигый илимий баалуулуктар фондусу менен коллекциялары.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313211 Маданий мурас активдерин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31321110 Маданий мурас активдерин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313212 Маданий мурас активдерин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31321210 Маданий мурас активдерин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3133 </w:t>
      </w:r>
      <w:r w:rsidRPr="009F23B3">
        <w:rPr>
          <w:rFonts w:ascii="Times New Roman" w:eastAsia="Times New Roman" w:hAnsi="Times New Roman" w:cs="Times New Roman"/>
          <w:b/>
          <w:sz w:val="20"/>
          <w:szCs w:val="20"/>
          <w:lang w:val="ky-KG" w:eastAsia="ru-RU"/>
        </w:rPr>
        <w:t xml:space="preserve">Зер </w:t>
      </w:r>
      <w:r w:rsidRPr="009F23B3">
        <w:rPr>
          <w:rFonts w:ascii="Times New Roman" w:eastAsia="Times New Roman" w:hAnsi="Times New Roman" w:cs="Times New Roman"/>
          <w:b/>
          <w:sz w:val="20"/>
          <w:szCs w:val="20"/>
          <w:lang w:eastAsia="ru-RU"/>
        </w:rPr>
        <w:t>буюмдар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31331 </w:t>
      </w:r>
      <w:r w:rsidRPr="009F23B3">
        <w:rPr>
          <w:rFonts w:ascii="Times New Roman" w:eastAsia="Times New Roman" w:hAnsi="Times New Roman" w:cs="Times New Roman"/>
          <w:b/>
          <w:sz w:val="20"/>
          <w:szCs w:val="20"/>
          <w:lang w:val="ky-KG" w:eastAsia="ru-RU"/>
        </w:rPr>
        <w:t xml:space="preserve">Зер </w:t>
      </w:r>
      <w:r w:rsidRPr="009F23B3">
        <w:rPr>
          <w:rFonts w:ascii="Times New Roman" w:eastAsia="Times New Roman" w:hAnsi="Times New Roman" w:cs="Times New Roman"/>
          <w:b/>
          <w:sz w:val="20"/>
          <w:szCs w:val="20"/>
          <w:lang w:eastAsia="ru-RU"/>
        </w:rPr>
        <w:t>буюмдар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кооздук жана байлык топтоо каражаты катары колдонулуучу баалуу металлдардан жана асыл таштардан жасалган буюмдарды эсепке алуу үчүн багытталган.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313311 </w:t>
      </w:r>
      <w:r w:rsidRPr="009F23B3">
        <w:rPr>
          <w:rFonts w:ascii="Times New Roman" w:eastAsia="Times New Roman" w:hAnsi="Times New Roman" w:cs="Times New Roman"/>
          <w:sz w:val="20"/>
          <w:szCs w:val="20"/>
          <w:lang w:val="ky-KG" w:eastAsia="ru-RU"/>
        </w:rPr>
        <w:t xml:space="preserve">Зер </w:t>
      </w:r>
      <w:r w:rsidRPr="009F23B3">
        <w:rPr>
          <w:rFonts w:ascii="Times New Roman" w:eastAsia="Times New Roman" w:hAnsi="Times New Roman" w:cs="Times New Roman"/>
          <w:sz w:val="20"/>
          <w:szCs w:val="20"/>
          <w:lang w:eastAsia="ru-RU"/>
        </w:rPr>
        <w:t>буюмдарын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31331110</w:t>
      </w:r>
      <w:r w:rsidRPr="009F23B3">
        <w:rPr>
          <w:rFonts w:ascii="Times New Roman" w:eastAsia="Times New Roman" w:hAnsi="Times New Roman" w:cs="Times New Roman"/>
          <w:sz w:val="20"/>
          <w:szCs w:val="20"/>
          <w:lang w:val="ky-KG" w:eastAsia="ru-RU"/>
        </w:rPr>
        <w:t xml:space="preserve"> Зер</w:t>
      </w:r>
      <w:r w:rsidRPr="009F23B3">
        <w:rPr>
          <w:rFonts w:ascii="Times New Roman" w:eastAsia="Times New Roman" w:hAnsi="Times New Roman" w:cs="Times New Roman"/>
          <w:sz w:val="20"/>
          <w:szCs w:val="20"/>
          <w:lang w:eastAsia="ru-RU"/>
        </w:rPr>
        <w:t xml:space="preserve"> буюмдарын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313312 </w:t>
      </w:r>
      <w:r w:rsidRPr="009F23B3">
        <w:rPr>
          <w:rFonts w:ascii="Times New Roman" w:eastAsia="Times New Roman" w:hAnsi="Times New Roman" w:cs="Times New Roman"/>
          <w:sz w:val="20"/>
          <w:szCs w:val="20"/>
          <w:lang w:val="ky-KG" w:eastAsia="ru-RU"/>
        </w:rPr>
        <w:t>Зер</w:t>
      </w:r>
      <w:r w:rsidRPr="009F23B3">
        <w:rPr>
          <w:rFonts w:ascii="Times New Roman" w:eastAsia="Times New Roman" w:hAnsi="Times New Roman" w:cs="Times New Roman"/>
          <w:sz w:val="20"/>
          <w:szCs w:val="20"/>
          <w:lang w:eastAsia="ru-RU"/>
        </w:rPr>
        <w:t xml:space="preserve"> буюмдарын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31331210 </w:t>
      </w:r>
      <w:r w:rsidRPr="009F23B3">
        <w:rPr>
          <w:rFonts w:ascii="Times New Roman" w:eastAsia="Times New Roman" w:hAnsi="Times New Roman" w:cs="Times New Roman"/>
          <w:sz w:val="20"/>
          <w:szCs w:val="20"/>
          <w:lang w:val="ky-KG" w:eastAsia="ru-RU"/>
        </w:rPr>
        <w:t>Зер</w:t>
      </w:r>
      <w:r w:rsidRPr="009F23B3">
        <w:rPr>
          <w:rFonts w:ascii="Times New Roman" w:eastAsia="Times New Roman" w:hAnsi="Times New Roman" w:cs="Times New Roman"/>
          <w:sz w:val="20"/>
          <w:szCs w:val="20"/>
          <w:lang w:eastAsia="ru-RU"/>
        </w:rPr>
        <w:t xml:space="preserve"> буюмдарын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 Жер жана башка өндү</w:t>
      </w:r>
      <w:proofErr w:type="gramStart"/>
      <w:r w:rsidRPr="009F23B3">
        <w:rPr>
          <w:rFonts w:ascii="Times New Roman" w:eastAsia="Times New Roman" w:hAnsi="Times New Roman" w:cs="Times New Roman"/>
          <w:b/>
          <w:sz w:val="20"/>
          <w:szCs w:val="20"/>
          <w:lang w:eastAsia="ru-RU"/>
        </w:rPr>
        <w:t>р</w:t>
      </w:r>
      <w:proofErr w:type="gramEnd"/>
      <w:r w:rsidRPr="009F23B3">
        <w:rPr>
          <w:rFonts w:ascii="Times New Roman" w:eastAsia="Times New Roman" w:hAnsi="Times New Roman" w:cs="Times New Roman"/>
          <w:b/>
          <w:sz w:val="20"/>
          <w:szCs w:val="20"/>
          <w:lang w:eastAsia="ru-RU"/>
        </w:rPr>
        <w:t>үлбөгөн активдер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 Жер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 жердин бардык түрлө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үн сатууну жана алууну камтыйт. Бюджеттин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беренеси айыр чарба жана айыл чарбага жараксыз жерлердин эсебин алуу үчүн эки беренечесине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31411 Айыл чарба жерлери</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айыл чарба муктаждыгы үчүн берилген жердин эсебин алуу үчүн багытталган.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314111 Айыл чарба жерлерин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31411110 Айыл чарба жерлерин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314112 Айыл чарба жерлери 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31411</w:t>
      </w:r>
      <w:r w:rsidRPr="009F23B3">
        <w:rPr>
          <w:rFonts w:ascii="Times New Roman" w:eastAsia="Times New Roman" w:hAnsi="Times New Roman" w:cs="Times New Roman"/>
          <w:sz w:val="20"/>
          <w:szCs w:val="20"/>
          <w:lang w:val="ky-KG" w:eastAsia="ru-RU"/>
        </w:rPr>
        <w:t>2</w:t>
      </w:r>
      <w:r w:rsidRPr="009F23B3">
        <w:rPr>
          <w:rFonts w:ascii="Times New Roman" w:eastAsia="Times New Roman" w:hAnsi="Times New Roman" w:cs="Times New Roman"/>
          <w:sz w:val="20"/>
          <w:szCs w:val="20"/>
          <w:lang w:eastAsia="ru-RU"/>
        </w:rPr>
        <w:t>10 Айыл чарба жерлерин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31412 Айыл чарбасына жараксыз жерлер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беренече айыл чарба жерлери категориясына жатпаган ар кандай жерлердин эсебин алуу үчүн багытталган.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314121 Айыл чарбасына жараксыз жерлерди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31412110 Айыл чарбасына жараксыз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жерлерди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 Айыл чарбасына жараксыз жерлерди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31412210 Турак жай имараттары жана курулмалар үчүн жерлерди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31412220 Өндү</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үштүк максаттар үчүн жерлерди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31412290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максаттар үчүн жерлерди алуу</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 Финансы активдери</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 xml:space="preserve">Финансы активдери - активдин ээси болуп эсептелген бир институционалдык бирдикке башка бирдиктен ушул эки бирдиктин ортосундагы контрактта каралган шарттарга жана жоболорго ылайык </w:t>
      </w:r>
      <w:proofErr w:type="gramStart"/>
      <w:r w:rsidRPr="009F23B3">
        <w:rPr>
          <w:rFonts w:ascii="Times New Roman" w:eastAsia="Times New Roman" w:hAnsi="Times New Roman" w:cs="Times New Roman"/>
          <w:i/>
          <w:sz w:val="20"/>
          <w:szCs w:val="20"/>
          <w:lang w:eastAsia="ru-RU"/>
        </w:rPr>
        <w:t>бир же</w:t>
      </w:r>
      <w:proofErr w:type="gramEnd"/>
      <w:r w:rsidRPr="009F23B3">
        <w:rPr>
          <w:rFonts w:ascii="Times New Roman" w:eastAsia="Times New Roman" w:hAnsi="Times New Roman" w:cs="Times New Roman"/>
          <w:i/>
          <w:sz w:val="20"/>
          <w:szCs w:val="20"/>
          <w:lang w:eastAsia="ru-RU"/>
        </w:rPr>
        <w:t xml:space="preserve"> бир нече төлөмдөрдү алууга укук берген активдер.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i/>
          <w:sz w:val="20"/>
          <w:szCs w:val="20"/>
          <w:lang w:eastAsia="ru-RU"/>
        </w:rPr>
        <w:t xml:space="preserve">Институционалдык бирдикте болгон активдерди көбөйтүүгө алып келген бардык аткарымдар алуу </w:t>
      </w:r>
      <w:proofErr w:type="gramStart"/>
      <w:r w:rsidRPr="009F23B3">
        <w:rPr>
          <w:rFonts w:ascii="Times New Roman" w:eastAsia="Times New Roman" w:hAnsi="Times New Roman" w:cs="Times New Roman"/>
          <w:i/>
          <w:sz w:val="20"/>
          <w:szCs w:val="20"/>
          <w:lang w:eastAsia="ru-RU"/>
        </w:rPr>
        <w:t>деп</w:t>
      </w:r>
      <w:proofErr w:type="gramEnd"/>
      <w:r w:rsidRPr="009F23B3">
        <w:rPr>
          <w:rFonts w:ascii="Times New Roman" w:eastAsia="Times New Roman" w:hAnsi="Times New Roman" w:cs="Times New Roman"/>
          <w:i/>
          <w:sz w:val="20"/>
          <w:szCs w:val="20"/>
          <w:lang w:eastAsia="ru-RU"/>
        </w:rPr>
        <w:t xml:space="preserve"> аталат. Институционалдык бирдиктеги активдерди азайтууга алып келген бардык аткарымдар чыгаруу </w:t>
      </w:r>
      <w:proofErr w:type="gramStart"/>
      <w:r w:rsidRPr="009F23B3">
        <w:rPr>
          <w:rFonts w:ascii="Times New Roman" w:eastAsia="Times New Roman" w:hAnsi="Times New Roman" w:cs="Times New Roman"/>
          <w:i/>
          <w:sz w:val="20"/>
          <w:szCs w:val="20"/>
          <w:lang w:eastAsia="ru-RU"/>
        </w:rPr>
        <w:t>деп</w:t>
      </w:r>
      <w:proofErr w:type="gramEnd"/>
      <w:r w:rsidRPr="009F23B3">
        <w:rPr>
          <w:rFonts w:ascii="Times New Roman" w:eastAsia="Times New Roman" w:hAnsi="Times New Roman" w:cs="Times New Roman"/>
          <w:i/>
          <w:sz w:val="20"/>
          <w:szCs w:val="20"/>
          <w:lang w:eastAsia="ru-RU"/>
        </w:rPr>
        <w:t xml:space="preserve"> аталат.</w:t>
      </w:r>
      <w:r w:rsidRPr="009F23B3">
        <w:rPr>
          <w:rFonts w:ascii="Times New Roman" w:eastAsia="Times New Roman" w:hAnsi="Times New Roman" w:cs="Times New Roman"/>
          <w:sz w:val="20"/>
          <w:szCs w:val="20"/>
          <w:lang w:eastAsia="ru-RU"/>
        </w:rPr>
        <w:t xml:space="preserve"> Тийиштүү түрдө белгилүү бир категориядагы финансы активдери менен аткарымдардын натыйжасы чогуу алуу жана чогуу чыгаруу катары же болбосо накта алуу катары көрсөтүлүшү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Финансы активдеринин кайсы бир категорияларын өзгөртүүгө алып келген аткарымдар, ошол эле милдеттенмелердин өзүнү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категориясын өзгөртүүгө алып келген аткарымдар менен эч качан бирикпейт. Башкача айтканда, институционалдык бирдик финансы активдери катары ээлик кылган кредиттер менен зайымдар суммасынын көбөйүшү милдеттенмелер катары кредиттер менен зайымдар суммасынын көбөйүшүн чыгаруудан кийин кредиттер менен зайымдарды накта алуу </w:t>
      </w:r>
      <w:proofErr w:type="gramStart"/>
      <w:r w:rsidRPr="009F23B3">
        <w:rPr>
          <w:rFonts w:ascii="Times New Roman" w:eastAsia="Times New Roman" w:hAnsi="Times New Roman" w:cs="Times New Roman"/>
          <w:sz w:val="20"/>
          <w:szCs w:val="20"/>
          <w:lang w:eastAsia="ru-RU"/>
        </w:rPr>
        <w:t>деп</w:t>
      </w:r>
      <w:proofErr w:type="gramEnd"/>
      <w:r w:rsidRPr="009F23B3">
        <w:rPr>
          <w:rFonts w:ascii="Times New Roman" w:eastAsia="Times New Roman" w:hAnsi="Times New Roman" w:cs="Times New Roman"/>
          <w:sz w:val="20"/>
          <w:szCs w:val="20"/>
          <w:lang w:eastAsia="ru-RU"/>
        </w:rPr>
        <w:t xml:space="preserve"> эч качан аталбайт.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тарабынан бардык финансы активдерин алууну жана сатууну кошот, төмөнкүлөрдү кошо камтыйт: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Банк эсебиндеги акча каражаты;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Кыргыз Республикасынын Өкмөтү тарабынан алынуучу узак жана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 (Кыргыз Республикасынын Өкмөтү тарабынан чыгарылуучу баалуу кагаздар милдеттенме болуп эсептелет);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Кыргыз Республикасынын Өкмөтү тарабынан мамлекеттик органдарга жана жергиликтүү өз алдынча башкаруу органдарына жана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юридикалык жана жеке жактарга берилүүчү зайымдар;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Мамлекеттик ишкана сыяктуу ишканалардын менчик (акциялардын) үлүшү;</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Кыргыз Республикасынын Өкмөтүнө төлөөгө көрсөтүлгөн салык кирешелери сыяктуу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дебитордук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Ички жана тышкы финансы активдери болуп бөлүнөт. Сатуу коду Казыналыкка акча каражатынын агып келишин чагылдырат, ал эми алууну көрсөткөн коддор болсо төлөө</w:t>
      </w:r>
      <w:proofErr w:type="gramStart"/>
      <w:r w:rsidRPr="009F23B3">
        <w:rPr>
          <w:rFonts w:ascii="Times New Roman" w:eastAsia="Times New Roman" w:hAnsi="Times New Roman" w:cs="Times New Roman"/>
          <w:sz w:val="20"/>
          <w:szCs w:val="20"/>
          <w:lang w:eastAsia="ru-RU"/>
        </w:rPr>
        <w:t>л</w:t>
      </w:r>
      <w:proofErr w:type="gramEnd"/>
      <w:r w:rsidRPr="009F23B3">
        <w:rPr>
          <w:rFonts w:ascii="Times New Roman" w:eastAsia="Times New Roman" w:hAnsi="Times New Roman" w:cs="Times New Roman"/>
          <w:sz w:val="20"/>
          <w:szCs w:val="20"/>
          <w:lang w:eastAsia="ru-RU"/>
        </w:rPr>
        <w:t>өр болуп саналат жана Казыналыктан акча каражатынын агып кетишин көрсөтөт.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атынан жүргүзүлүүчү финансы менеджментиндеги жана бюджеттик процесстеги анын ролун эсепке алганда.</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Кыргыз Республикасынын Финансы министрлиги бюджеттик классификациянын ушул компонентинин негизги пайдалануучусу болуп саналат.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 Ички финансы активдери</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 Акциялардан тышкары,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Баалуу кагаздар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үү, башкача айтканда 12 айга чейинки аракеттенүү мөөнөтү менен жана 12 айдан ашык узак мөөнөттүү болуп бөлүнөт. Алар баалуу кагаздарды сатууда башка ишкана акча каражатын демейде төлөп берүү менен жөнгө салууга милдеттүү экендигинин далили болуп саналат. Эмитентте ошол финансы активи боюнча тийиштүү милдеттенме болот.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Ички баалуу кагаздар казыналык векселдер, облигациялар жана камсыз кылынбаган облигациялар, коммерциялык векселдер, келишимдик депозиттик сертификаттар жана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баалуу кагаздар сыяктуу банк же мамлекеттик ноталарды камтыйт.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32131 Акциялардан тышкары, кыска мөөнө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үү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321311 Акциялардан тышкары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32131110 Акциялардан тышкары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321312 Акциялардан тышкары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32131210 Акциялардан тышкары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32132 Акциялардан тышкары, узак мөөнө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үү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321321 Акциялардан тышкары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32132110 Акциялардан тышкары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321322 Акциялардан тышкары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32132210 Акциялардан тышкары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3214 Кредиттер, ссудалар жана зайымдар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Кыргыз Республикасынын Өкмөтү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тараптарга каржылоо берүүдө жана мында каржылоо милдеттүү түрдө төлөнүшү тийиш. Мына ошондо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аткарым Кыргыз Республикасынын Өкмөтү үчүн финансы активи болуп саналат. Зайым каражатын алуучу ишкана тийиштүү милдеттенмени чагылдырат.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Зайым алуулар мамлекеттик башкаруунун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деңгээлдерине ссудаларга, мисалы айыл өкмөтүнө ссудага жана ишканаларга финансы мекемелерине жана жеке адамдарга зайымдарга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Насыя келишиминин шарттарында көбүнчө мезгилдүү төлөдөр каралат, алар мурдагы мезгилдүү төлөм жүзүгө ашырылгандан кийин бардык пайыздык чыгашаларды жабат жана кредиттин баштапкы суммасынын бир бөлүгүн тындырат.Төлөмдөрдүн ортосундагы мезгилде пайыздарды чегерүү жана аларды кредиттин негизги суммасына кошуу тынымсыз жүрүп турат.Практика жүзүндө мезгилдүү төлөмдөр адатта эки операцияга бөлүнөт, анын бири мурдагы төлөм жүргүзүлгөн учурдан турган чегерилген пайыздардын суммасына барабар болот, ал эми экинчиси карыздын баштапкы негизги суммасын тындыруу эсебинин төлөмүнө барабар болот.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val="ky-KG" w:eastAsia="ru-RU"/>
        </w:rPr>
      </w:pPr>
      <w:r w:rsidRPr="009F23B3">
        <w:rPr>
          <w:rFonts w:ascii="Times New Roman" w:eastAsia="Times New Roman" w:hAnsi="Times New Roman" w:cs="Times New Roman"/>
          <w:b/>
          <w:sz w:val="20"/>
          <w:szCs w:val="20"/>
          <w:lang w:val="ky-KG" w:eastAsia="ru-RU"/>
        </w:rPr>
        <w:t>32141 Мамлекетти башкаруунун башка деңгээлдерине ссудалар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321411 Мамлекетти башкаруунун башка деңгээлдеринин ссудаларын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32141110 Жергиликтүү башкаруу органдарынын бюджеттик ссудаларын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32141190 Мамлекеттик башкаруунун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деңгээлдеринин бюджеттик ссудаларын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321412 Мамлекетти башкаруунун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деңгээлдерине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32141210 Жергиликтүү башкаруу органдарына бюджеттик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32141290 Мамлекеттик башкаруунун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деңгээлдерине бюджеттик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32142 Ишканаларга, финансы мекемелерине жана калкка ссудалар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 Ишканалардын, финансы мекемелеринин жана калктын ссудаларды тындырышы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32142110 Ишканалардын жана уюмдардын ссудаларды тындырышы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32142120 Финансы мекемелеринин ссудаларды тындырышы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32142130 Калктын ссудаларды тындырышы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 Ишканаларга, финансы мекемелерине жана калкка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32142210 Ишканаларга жана уюмдарга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32142220 Финансы мекемелерине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32142230 Калкка ссудаларды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3215 Акциялар жана капиталга катышуунун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формалары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w:t>
      </w:r>
      <w:proofErr w:type="gramStart"/>
      <w:r w:rsidRPr="009F23B3">
        <w:rPr>
          <w:rFonts w:ascii="Times New Roman" w:eastAsia="Times New Roman" w:hAnsi="Times New Roman" w:cs="Times New Roman"/>
          <w:sz w:val="20"/>
          <w:szCs w:val="20"/>
          <w:lang w:eastAsia="ru-RU"/>
        </w:rPr>
        <w:t>км</w:t>
      </w:r>
      <w:proofErr w:type="gramEnd"/>
      <w:r w:rsidRPr="009F23B3">
        <w:rPr>
          <w:rFonts w:ascii="Times New Roman" w:eastAsia="Times New Roman" w:hAnsi="Times New Roman" w:cs="Times New Roman"/>
          <w:sz w:val="20"/>
          <w:szCs w:val="20"/>
          <w:lang w:eastAsia="ru-RU"/>
        </w:rPr>
        <w:t xml:space="preserve">өт кээде ишканаларга ээлик кылат жана башкарат. Айрым учурларда өкмөт өз укугун компанияларга, мисалы менчиктештирүү, жаңы ишкананы алуу же ишканаларда өз үлүшүн </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өбөйтүү аркылуу сатат.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аткарымдар Казыналыкка акчанын агылып келишине жана агылып кетишине алып келет жана бюджеттик классификациянын ушул беренеси боюнча эсепке алынат.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32151 Акциялар жана капиталга катышуунун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формалары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321511 Акциялар жана капиталга катышуунун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формаларын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32151110 Акцияларды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32151190 Капиталга катышуунун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формаларын сатуу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321512 Акцияларды жана капиталга катышуунун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формаларын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32151210 Акцияларды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32151290 Капиталга катышуунун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формаларын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3217 Дагы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ички дебитордук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w:t>
      </w:r>
      <w:proofErr w:type="gramStart"/>
      <w:r w:rsidRPr="009F23B3">
        <w:rPr>
          <w:rFonts w:ascii="Times New Roman" w:eastAsia="Times New Roman" w:hAnsi="Times New Roman" w:cs="Times New Roman"/>
          <w:sz w:val="20"/>
          <w:szCs w:val="20"/>
          <w:lang w:eastAsia="ru-RU"/>
        </w:rPr>
        <w:t>км</w:t>
      </w:r>
      <w:proofErr w:type="gramEnd"/>
      <w:r w:rsidRPr="009F23B3">
        <w:rPr>
          <w:rFonts w:ascii="Times New Roman" w:eastAsia="Times New Roman" w:hAnsi="Times New Roman" w:cs="Times New Roman"/>
          <w:sz w:val="20"/>
          <w:szCs w:val="20"/>
          <w:lang w:eastAsia="ru-RU"/>
        </w:rPr>
        <w:t xml:space="preserve">өткө тиешелүү башка (дебиторлор менен) эсептешүү дебитордук карыздар катары эсепке алынат.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беренеде мурун классификация болбогон бардык ички каржылык активдер эске алынат.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32171 Дагы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ички дебитордук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321711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дебитордук карыздарды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32171110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дебитордук карыздарды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321712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дебитордук карыздарды моюнга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32171210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дебитордук карыздарды моюнга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b/>
          <w:sz w:val="20"/>
          <w:szCs w:val="20"/>
          <w:lang w:eastAsia="ru-RU"/>
        </w:rPr>
        <w:t>322 Тышкы финансы активдери</w:t>
      </w:r>
      <w:r w:rsidRPr="009F23B3">
        <w:rPr>
          <w:rFonts w:ascii="Times New Roman" w:eastAsia="Times New Roman" w:hAnsi="Times New Roman" w:cs="Times New Roman"/>
          <w:sz w:val="20"/>
          <w:szCs w:val="20"/>
          <w:lang w:eastAsia="ru-RU"/>
        </w:rPr>
        <w:t>, тышкы финансы активдерине карата көрсөтмө ички финансы активдерине окшош.</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 Милдеттенме</w:t>
      </w:r>
    </w:p>
    <w:p w:rsidR="000021FC" w:rsidRPr="009F23B3" w:rsidRDefault="000021FC" w:rsidP="000021FC">
      <w:pPr>
        <w:autoSpaceDE w:val="0"/>
        <w:autoSpaceDN w:val="0"/>
        <w:adjustRightInd w:val="0"/>
        <w:spacing w:after="0" w:line="240" w:lineRule="auto"/>
        <w:ind w:firstLine="851"/>
        <w:rPr>
          <w:rFonts w:ascii="Times New Roman" w:eastAsia="Times New Roman" w:hAnsi="Times New Roman" w:cs="Times New Roman"/>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 xml:space="preserve">Милдеттенме - </w:t>
      </w:r>
      <w:proofErr w:type="gramStart"/>
      <w:r w:rsidRPr="009F23B3">
        <w:rPr>
          <w:rFonts w:ascii="Times New Roman" w:eastAsia="Times New Roman" w:hAnsi="Times New Roman" w:cs="Times New Roman"/>
          <w:i/>
          <w:sz w:val="20"/>
          <w:szCs w:val="20"/>
          <w:lang w:eastAsia="ru-RU"/>
        </w:rPr>
        <w:t>бул</w:t>
      </w:r>
      <w:proofErr w:type="gramEnd"/>
      <w:r w:rsidRPr="009F23B3">
        <w:rPr>
          <w:rFonts w:ascii="Times New Roman" w:eastAsia="Times New Roman" w:hAnsi="Times New Roman" w:cs="Times New Roman"/>
          <w:i/>
          <w:sz w:val="20"/>
          <w:szCs w:val="20"/>
          <w:lang w:eastAsia="ru-RU"/>
        </w:rPr>
        <w:t xml:space="preserve"> карыз же белгилүү бир түрдө кандайдыр бир нерсени иштөөгө же аткарууга милдеттүүлүк.</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i/>
          <w:sz w:val="20"/>
          <w:szCs w:val="20"/>
          <w:lang w:eastAsia="ru-RU"/>
        </w:rPr>
      </w:pPr>
      <w:r w:rsidRPr="009F23B3">
        <w:rPr>
          <w:rFonts w:ascii="Times New Roman" w:eastAsia="Times New Roman" w:hAnsi="Times New Roman" w:cs="Times New Roman"/>
          <w:i/>
          <w:sz w:val="20"/>
          <w:szCs w:val="20"/>
          <w:lang w:eastAsia="ru-RU"/>
        </w:rPr>
        <w:t xml:space="preserve">Милдеттенмелердин көбөйүшүнө алып келген аткарымдар милдеттенмени кабыл алуу </w:t>
      </w:r>
      <w:proofErr w:type="gramStart"/>
      <w:r w:rsidRPr="009F23B3">
        <w:rPr>
          <w:rFonts w:ascii="Times New Roman" w:eastAsia="Times New Roman" w:hAnsi="Times New Roman" w:cs="Times New Roman"/>
          <w:i/>
          <w:sz w:val="20"/>
          <w:szCs w:val="20"/>
          <w:lang w:eastAsia="ru-RU"/>
        </w:rPr>
        <w:t>деп</w:t>
      </w:r>
      <w:proofErr w:type="gramEnd"/>
      <w:r w:rsidRPr="009F23B3">
        <w:rPr>
          <w:rFonts w:ascii="Times New Roman" w:eastAsia="Times New Roman" w:hAnsi="Times New Roman" w:cs="Times New Roman"/>
          <w:i/>
          <w:sz w:val="20"/>
          <w:szCs w:val="20"/>
          <w:lang w:eastAsia="ru-RU"/>
        </w:rPr>
        <w:t xml:space="preserve"> аталат. Милдеттенмелердин азайышына алып келген аткарымдардын түрдүү аталыштары бар: төлө</w:t>
      </w:r>
      <w:proofErr w:type="gramStart"/>
      <w:r w:rsidRPr="009F23B3">
        <w:rPr>
          <w:rFonts w:ascii="Times New Roman" w:eastAsia="Times New Roman" w:hAnsi="Times New Roman" w:cs="Times New Roman"/>
          <w:i/>
          <w:sz w:val="20"/>
          <w:szCs w:val="20"/>
          <w:lang w:eastAsia="ru-RU"/>
        </w:rPr>
        <w:t>м</w:t>
      </w:r>
      <w:proofErr w:type="gramEnd"/>
      <w:r w:rsidRPr="009F23B3">
        <w:rPr>
          <w:rFonts w:ascii="Times New Roman" w:eastAsia="Times New Roman" w:hAnsi="Times New Roman" w:cs="Times New Roman"/>
          <w:i/>
          <w:sz w:val="20"/>
          <w:szCs w:val="20"/>
          <w:lang w:eastAsia="ru-RU"/>
        </w:rPr>
        <w:t>, кыскартуу, сатып алуу, жоюу же тындыруу. Милдеттенмелердин өзгө</w:t>
      </w:r>
      <w:proofErr w:type="gramStart"/>
      <w:r w:rsidRPr="009F23B3">
        <w:rPr>
          <w:rFonts w:ascii="Times New Roman" w:eastAsia="Times New Roman" w:hAnsi="Times New Roman" w:cs="Times New Roman"/>
          <w:i/>
          <w:sz w:val="20"/>
          <w:szCs w:val="20"/>
          <w:lang w:eastAsia="ru-RU"/>
        </w:rPr>
        <w:t>р</w:t>
      </w:r>
      <w:proofErr w:type="gramEnd"/>
      <w:r w:rsidRPr="009F23B3">
        <w:rPr>
          <w:rFonts w:ascii="Times New Roman" w:eastAsia="Times New Roman" w:hAnsi="Times New Roman" w:cs="Times New Roman"/>
          <w:i/>
          <w:sz w:val="20"/>
          <w:szCs w:val="20"/>
          <w:lang w:eastAsia="ru-RU"/>
        </w:rPr>
        <w:t>үшү же аларды жалпы кабыл алуу жана жалпы кыскартуу сыяктуу же болбосо накта милдеттенмелерди кабыл алуу катары көрсөтүлүшү мүмкүн.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Кыргыз Республикасынын Өкмөтү тарабынан бардык милдеттенмелерди алууну жана тындырууну кошот, төмөнкүлөрдү кошо камтыйт: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үү жана кыска мөөнөттүү баалуу кагаздарды чыгарууну (Кыргыз Республикасынын Өкмөтү тарабынан алынуучу баалуу кагаздар актив болуп эсептелет);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Ички жана тышкы кредиторлордон өкмө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үн карыз алышы;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Товарлар жана кызмат көрсөтүүлө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үчүн эсептешүүлөр сыяктуу дагы башка кредитордук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Ички жана тышкы милдеттенмелер болуп бөлүнөт. Карыз алуулар беренесинин коду алуу жана чыгаруу Казыналыкка акча каражатынын агып келишин көрсөтө</w:t>
      </w:r>
      <w:proofErr w:type="gramStart"/>
      <w:r w:rsidRPr="009F23B3">
        <w:rPr>
          <w:rFonts w:ascii="Times New Roman" w:eastAsia="Times New Roman" w:hAnsi="Times New Roman" w:cs="Times New Roman"/>
          <w:sz w:val="20"/>
          <w:szCs w:val="20"/>
          <w:lang w:eastAsia="ru-RU"/>
        </w:rPr>
        <w:t>т</w:t>
      </w:r>
      <w:proofErr w:type="gramEnd"/>
      <w:r w:rsidRPr="009F23B3">
        <w:rPr>
          <w:rFonts w:ascii="Times New Roman" w:eastAsia="Times New Roman" w:hAnsi="Times New Roman" w:cs="Times New Roman"/>
          <w:sz w:val="20"/>
          <w:szCs w:val="20"/>
          <w:lang w:eastAsia="ru-RU"/>
        </w:rPr>
        <w:t>, ал эми тындыруу коду болсо төлөөлөр болуп эсептелинип, Казыналыктан акча каражаттарынын агып кетишин көрсөтөт. Каржылык башкаруудагы жана бюджеттеги ролун эсепке алуу менен бюджеттик классификациянын бул компонентинин негизги пайдалануучусу болуп Кыргыз Республикасынын Өкмөтүнү</w:t>
      </w:r>
      <w:proofErr w:type="gramStart"/>
      <w:r w:rsidRPr="009F23B3">
        <w:rPr>
          <w:rFonts w:ascii="Times New Roman" w:eastAsia="Times New Roman" w:hAnsi="Times New Roman" w:cs="Times New Roman"/>
          <w:sz w:val="20"/>
          <w:szCs w:val="20"/>
          <w:lang w:eastAsia="ru-RU"/>
        </w:rPr>
        <w:t>н</w:t>
      </w:r>
      <w:proofErr w:type="gramEnd"/>
      <w:r w:rsidRPr="009F23B3">
        <w:rPr>
          <w:rFonts w:ascii="Times New Roman" w:eastAsia="Times New Roman" w:hAnsi="Times New Roman" w:cs="Times New Roman"/>
          <w:sz w:val="20"/>
          <w:szCs w:val="20"/>
          <w:lang w:eastAsia="ru-RU"/>
        </w:rPr>
        <w:t xml:space="preserve"> атынан жүргүзүүчү Кыргыз Республикасынын Финансы министрлиги эсептелинет.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 Ички милдеттенмелер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val="ky-KG" w:eastAsia="ru-RU"/>
        </w:rPr>
        <w:t xml:space="preserve">3313 </w:t>
      </w:r>
      <w:r w:rsidRPr="009F23B3">
        <w:rPr>
          <w:rFonts w:ascii="Times New Roman" w:eastAsia="Times New Roman" w:hAnsi="Times New Roman" w:cs="Times New Roman"/>
          <w:b/>
          <w:sz w:val="20"/>
          <w:szCs w:val="20"/>
          <w:lang w:eastAsia="ru-RU"/>
        </w:rPr>
        <w:t>Акциялардан тышкаркы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33131 Акциялардан тышкаркы кыска мөөнө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өгү ички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жылга чейинки тындыруу мөөнөтү менен мамлекеттик казыналык векселдерди, казыналык милдеттенмелерди жана башка карыздык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үү баалуу кагаздарды эсепке алуу үчүн багытталган.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 Акциялардан тышкаркы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33131110 Мамлекеттин казыналык векселдерин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33131190 Акциялардан тышкаркы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башка баалуу кагаздарды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 Акциялардан тышкаркы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33131210 Мамлекеттин казыналык векселдерин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33131290 Акциялардан тышкаркы кыска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башка баалуу кагаздарды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33132 Акциялардан тышкаркы узак мөөнө</w:t>
      </w:r>
      <w:proofErr w:type="gramStart"/>
      <w:r w:rsidRPr="009F23B3">
        <w:rPr>
          <w:rFonts w:ascii="Times New Roman" w:eastAsia="Times New Roman" w:hAnsi="Times New Roman" w:cs="Times New Roman"/>
          <w:b/>
          <w:sz w:val="20"/>
          <w:szCs w:val="20"/>
          <w:lang w:eastAsia="ru-RU"/>
        </w:rPr>
        <w:t>тт</w:t>
      </w:r>
      <w:proofErr w:type="gramEnd"/>
      <w:r w:rsidRPr="009F23B3">
        <w:rPr>
          <w:rFonts w:ascii="Times New Roman" w:eastAsia="Times New Roman" w:hAnsi="Times New Roman" w:cs="Times New Roman"/>
          <w:b/>
          <w:sz w:val="20"/>
          <w:szCs w:val="20"/>
          <w:lang w:eastAsia="ru-RU"/>
        </w:rPr>
        <w:t>өгү ички баалуу кагаздар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Ушул беренече Кыргыз Республикасынын Финансы министрлиги жана жергиликтүү өз алдынча башкаруу органдары тарабынан эмитенттелүүчү бир жылдан ашык тындыруу мөөнөтү менен мамлекеттик казыналык векселдерди, казыналык милдеттенмелерди жана башка карыздык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үү баалуу кагаздарды эсепке алуу үчүн багытталган.</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 Акциялардан тышкаркы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33132110 Мамлекеттин казыналык векселдерин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33132190 Акциялардан тышкаркы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башка баалуу кагаздарды чыгаруу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 Акциялардан тышкаркы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баалуу кагаздарды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33132210 Мамлекеттин казыналык векселдерин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33132290 Акциялардан тышкаркы узак мөөнө</w:t>
      </w:r>
      <w:proofErr w:type="gramStart"/>
      <w:r w:rsidRPr="009F23B3">
        <w:rPr>
          <w:rFonts w:ascii="Times New Roman" w:eastAsia="Times New Roman" w:hAnsi="Times New Roman" w:cs="Times New Roman"/>
          <w:sz w:val="20"/>
          <w:szCs w:val="20"/>
          <w:lang w:eastAsia="ru-RU"/>
        </w:rPr>
        <w:t>тт</w:t>
      </w:r>
      <w:proofErr w:type="gramEnd"/>
      <w:r w:rsidRPr="009F23B3">
        <w:rPr>
          <w:rFonts w:ascii="Times New Roman" w:eastAsia="Times New Roman" w:hAnsi="Times New Roman" w:cs="Times New Roman"/>
          <w:sz w:val="20"/>
          <w:szCs w:val="20"/>
          <w:lang w:eastAsia="ru-RU"/>
        </w:rPr>
        <w:t>өгү башка баалуу кагаздарды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3314 Ички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lastRenderedPageBreak/>
        <w:t xml:space="preserve">Кыргыз Республикасынын Өкмөтү ички базарда каражаттарды карыз алуусу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Өкмөт үчүн милдеттенме болуп саналат. Карыз алуу Өкмөткө караштуу органдардан карыз алууларга жана ишканалардан, финансы институттарынан жана жеке адамдардан карыз алууларга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33141 Мамлекетти башкаруунун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бирдиктеринен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331411 Мамлекетти башкаруунун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33141110 Мамлекетти башкаруунун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33141190 Жергиликтүү бюджеттин башка деңгээлдеринен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331412 Мамлекетти башкаруунун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бирдиктеринен карыз алууларды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eastAsia="ru-RU"/>
        </w:rPr>
        <w:t xml:space="preserve">33141210 Мамлекетти башкаруунун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бирдиктеринен карыз алууларды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val="ky-KG" w:eastAsia="ru-RU"/>
        </w:rPr>
      </w:pPr>
      <w:r w:rsidRPr="009F23B3">
        <w:rPr>
          <w:rFonts w:ascii="Times New Roman" w:eastAsia="Times New Roman" w:hAnsi="Times New Roman" w:cs="Times New Roman"/>
          <w:sz w:val="20"/>
          <w:szCs w:val="20"/>
          <w:lang w:val="ky-KG" w:eastAsia="ru-RU"/>
        </w:rPr>
        <w:t>33141290 Жергиликтүү бюджеттин башка деңгээлдеринен алынган карыз алууларды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33142 Ишканалардан, уюмдардан, финансы мекемелеринен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331421 Ишканалардан, уюмдардан, финансы мекемелеринен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33142110 Ишканалардан, уюмдардан, финансы мекемелеринен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331422 Ишканалардан, уюмдардан, финансы мекемелеринен карыз алууларды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33142210 Ишканалардан, уюмдардан, финансы мекемелеринен карыз алууларды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3317 Дагы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ички кредитордук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Өкмөткө тиешелүү башка эсептешүүлө</w:t>
      </w:r>
      <w:proofErr w:type="gramStart"/>
      <w:r w:rsidRPr="009F23B3">
        <w:rPr>
          <w:rFonts w:ascii="Times New Roman" w:eastAsia="Times New Roman" w:hAnsi="Times New Roman" w:cs="Times New Roman"/>
          <w:sz w:val="20"/>
          <w:szCs w:val="20"/>
          <w:lang w:eastAsia="ru-RU"/>
        </w:rPr>
        <w:t>р</w:t>
      </w:r>
      <w:proofErr w:type="gramEnd"/>
      <w:r w:rsidRPr="009F23B3">
        <w:rPr>
          <w:rFonts w:ascii="Times New Roman" w:eastAsia="Times New Roman" w:hAnsi="Times New Roman" w:cs="Times New Roman"/>
          <w:sz w:val="20"/>
          <w:szCs w:val="20"/>
          <w:lang w:eastAsia="ru-RU"/>
        </w:rPr>
        <w:t xml:space="preserve"> (карыздар) дагы башка кредитордук карыз катары эсептелет. Мурда классификацияланбаган бардык ички милдеттенмелер ушул беренеде эсепке алынат.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33171 Дагы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ички кредитордук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331711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кредитордук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33171110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кредитордук карыздар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331712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кредитордук карыздарды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33171210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ички кредитордук карыздарды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 Тышкы милдеттенмелер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 Тышкы карыз алуулар</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Өкмөт каражатты эл аралык базардан карыз алган учурларда </w:t>
      </w:r>
      <w:proofErr w:type="gramStart"/>
      <w:r w:rsidRPr="009F23B3">
        <w:rPr>
          <w:rFonts w:ascii="Times New Roman" w:eastAsia="Times New Roman" w:hAnsi="Times New Roman" w:cs="Times New Roman"/>
          <w:sz w:val="20"/>
          <w:szCs w:val="20"/>
          <w:lang w:eastAsia="ru-RU"/>
        </w:rPr>
        <w:t>бул</w:t>
      </w:r>
      <w:proofErr w:type="gramEnd"/>
      <w:r w:rsidRPr="009F23B3">
        <w:rPr>
          <w:rFonts w:ascii="Times New Roman" w:eastAsia="Times New Roman" w:hAnsi="Times New Roman" w:cs="Times New Roman"/>
          <w:sz w:val="20"/>
          <w:szCs w:val="20"/>
          <w:lang w:eastAsia="ru-RU"/>
        </w:rPr>
        <w:t xml:space="preserve"> Өкмөт үчүн милдеттенме катары каралат. Карыз алуулар төмөнкүлөргө бөлүнөт:</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эки тараптуу, мисалы Улуу Британия;</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көп тараптуу, мисалы</w:t>
      </w:r>
      <w:proofErr w:type="gramStart"/>
      <w:r w:rsidRPr="009F23B3">
        <w:rPr>
          <w:rFonts w:ascii="Times New Roman" w:eastAsia="Times New Roman" w:hAnsi="Times New Roman" w:cs="Times New Roman"/>
          <w:sz w:val="20"/>
          <w:szCs w:val="20"/>
          <w:lang w:eastAsia="ru-RU"/>
        </w:rPr>
        <w:t xml:space="preserve"> Д</w:t>
      </w:r>
      <w:proofErr w:type="gramEnd"/>
      <w:r w:rsidRPr="009F23B3">
        <w:rPr>
          <w:rFonts w:ascii="Times New Roman" w:eastAsia="Times New Roman" w:hAnsi="Times New Roman" w:cs="Times New Roman"/>
          <w:sz w:val="20"/>
          <w:szCs w:val="20"/>
          <w:lang w:eastAsia="ru-RU"/>
        </w:rPr>
        <w:t>үйнөлүк банк;</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эл аралык финансы институттары, мисалы эл аралык банкы;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 дагы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тышкы карыз, мисалы жеке адамдан же болбосо финансылык эмес эл аралык уюмдан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33241 Эки тараптуу карыз макулдашуусу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332411 Эки тараптуу карыз макулдашуусу боюнча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33241110 Эки тараптуу карыз макулдашуусу боюнча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332412 Эки тараптуу карыз макулдашуусу боюнча милдеттенмени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33241210 Эки тараптуу карыз макулдашуусу боюнча милдеттенмени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33242 Кө</w:t>
      </w:r>
      <w:proofErr w:type="gramStart"/>
      <w:r w:rsidRPr="009F23B3">
        <w:rPr>
          <w:rFonts w:ascii="Times New Roman" w:eastAsia="Times New Roman" w:hAnsi="Times New Roman" w:cs="Times New Roman"/>
          <w:b/>
          <w:sz w:val="20"/>
          <w:szCs w:val="20"/>
          <w:lang w:eastAsia="ru-RU"/>
        </w:rPr>
        <w:t>п</w:t>
      </w:r>
      <w:proofErr w:type="gramEnd"/>
      <w:r w:rsidRPr="009F23B3">
        <w:rPr>
          <w:rFonts w:ascii="Times New Roman" w:eastAsia="Times New Roman" w:hAnsi="Times New Roman" w:cs="Times New Roman"/>
          <w:b/>
          <w:sz w:val="20"/>
          <w:szCs w:val="20"/>
          <w:lang w:eastAsia="ru-RU"/>
        </w:rPr>
        <w:t xml:space="preserve"> тараптуу карыз макулдашуусу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332421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 xml:space="preserve"> тараптуу карыз макулдашуусу боюнча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33242110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 xml:space="preserve"> тараптуу карыз макулдашуусу боюнча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332422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 xml:space="preserve"> тараптуу карыз макулдашуусу боюнча милдеттенмени тандыруу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33242210 Кө</w:t>
      </w:r>
      <w:proofErr w:type="gramStart"/>
      <w:r w:rsidRPr="009F23B3">
        <w:rPr>
          <w:rFonts w:ascii="Times New Roman" w:eastAsia="Times New Roman" w:hAnsi="Times New Roman" w:cs="Times New Roman"/>
          <w:sz w:val="20"/>
          <w:szCs w:val="20"/>
          <w:lang w:eastAsia="ru-RU"/>
        </w:rPr>
        <w:t>п</w:t>
      </w:r>
      <w:proofErr w:type="gramEnd"/>
      <w:r w:rsidRPr="009F23B3">
        <w:rPr>
          <w:rFonts w:ascii="Times New Roman" w:eastAsia="Times New Roman" w:hAnsi="Times New Roman" w:cs="Times New Roman"/>
          <w:sz w:val="20"/>
          <w:szCs w:val="20"/>
          <w:lang w:eastAsia="ru-RU"/>
        </w:rPr>
        <w:t xml:space="preserve"> тараптуу карыз макулдашуусу боюнча милдеттенмени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33243 Чет өлкөлү</w:t>
      </w:r>
      <w:proofErr w:type="gramStart"/>
      <w:r w:rsidRPr="009F23B3">
        <w:rPr>
          <w:rFonts w:ascii="Times New Roman" w:eastAsia="Times New Roman" w:hAnsi="Times New Roman" w:cs="Times New Roman"/>
          <w:b/>
          <w:sz w:val="20"/>
          <w:szCs w:val="20"/>
          <w:lang w:eastAsia="ru-RU"/>
        </w:rPr>
        <w:t>к</w:t>
      </w:r>
      <w:proofErr w:type="gramEnd"/>
      <w:r w:rsidRPr="009F23B3">
        <w:rPr>
          <w:rFonts w:ascii="Times New Roman" w:eastAsia="Times New Roman" w:hAnsi="Times New Roman" w:cs="Times New Roman"/>
          <w:b/>
          <w:sz w:val="20"/>
          <w:szCs w:val="20"/>
          <w:lang w:eastAsia="ru-RU"/>
        </w:rPr>
        <w:t xml:space="preserve"> финансы институттары</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332431 Чет өлкөлү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финансы институттарынан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33243110 Чет өлкөлү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финансы институттарынан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332432 Чет өлкөлү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финансы институттарынын алдында милдеттенмелерди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33243210 Чет өлкөлү</w:t>
      </w:r>
      <w:proofErr w:type="gramStart"/>
      <w:r w:rsidRPr="009F23B3">
        <w:rPr>
          <w:rFonts w:ascii="Times New Roman" w:eastAsia="Times New Roman" w:hAnsi="Times New Roman" w:cs="Times New Roman"/>
          <w:sz w:val="20"/>
          <w:szCs w:val="20"/>
          <w:lang w:eastAsia="ru-RU"/>
        </w:rPr>
        <w:t>к</w:t>
      </w:r>
      <w:proofErr w:type="gramEnd"/>
      <w:r w:rsidRPr="009F23B3">
        <w:rPr>
          <w:rFonts w:ascii="Times New Roman" w:eastAsia="Times New Roman" w:hAnsi="Times New Roman" w:cs="Times New Roman"/>
          <w:sz w:val="20"/>
          <w:szCs w:val="20"/>
          <w:lang w:eastAsia="ru-RU"/>
        </w:rPr>
        <w:t xml:space="preserve"> финансы институттарынын алдында милдеттенмелерди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b/>
          <w:sz w:val="20"/>
          <w:szCs w:val="20"/>
          <w:lang w:eastAsia="ru-RU"/>
        </w:rPr>
      </w:pPr>
      <w:r w:rsidRPr="009F23B3">
        <w:rPr>
          <w:rFonts w:ascii="Times New Roman" w:eastAsia="Times New Roman" w:hAnsi="Times New Roman" w:cs="Times New Roman"/>
          <w:b/>
          <w:sz w:val="20"/>
          <w:szCs w:val="20"/>
          <w:lang w:eastAsia="ru-RU"/>
        </w:rPr>
        <w:t xml:space="preserve">33249 </w:t>
      </w:r>
      <w:proofErr w:type="gramStart"/>
      <w:r w:rsidRPr="009F23B3">
        <w:rPr>
          <w:rFonts w:ascii="Times New Roman" w:eastAsia="Times New Roman" w:hAnsi="Times New Roman" w:cs="Times New Roman"/>
          <w:b/>
          <w:sz w:val="20"/>
          <w:szCs w:val="20"/>
          <w:lang w:eastAsia="ru-RU"/>
        </w:rPr>
        <w:t>Башка</w:t>
      </w:r>
      <w:proofErr w:type="gramEnd"/>
      <w:r w:rsidRPr="009F23B3">
        <w:rPr>
          <w:rFonts w:ascii="Times New Roman" w:eastAsia="Times New Roman" w:hAnsi="Times New Roman" w:cs="Times New Roman"/>
          <w:b/>
          <w:sz w:val="20"/>
          <w:szCs w:val="20"/>
          <w:lang w:eastAsia="ru-RU"/>
        </w:rPr>
        <w:t xml:space="preserve"> тышкы карыз</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332491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тышкы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33249110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тышкы карыз алуу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332492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тышкы карыздарды тындыруу</w:t>
      </w:r>
    </w:p>
    <w:p w:rsidR="000021FC" w:rsidRPr="009F23B3" w:rsidRDefault="000021FC" w:rsidP="000021FC">
      <w:pPr>
        <w:autoSpaceDE w:val="0"/>
        <w:autoSpaceDN w:val="0"/>
        <w:adjustRightInd w:val="0"/>
        <w:spacing w:after="0" w:line="240" w:lineRule="auto"/>
        <w:ind w:firstLine="851"/>
        <w:jc w:val="both"/>
        <w:rPr>
          <w:rFonts w:ascii="Times New Roman" w:eastAsia="Times New Roman" w:hAnsi="Times New Roman" w:cs="Times New Roman"/>
          <w:sz w:val="20"/>
          <w:szCs w:val="20"/>
          <w:lang w:eastAsia="ru-RU"/>
        </w:rPr>
      </w:pPr>
      <w:r w:rsidRPr="009F23B3">
        <w:rPr>
          <w:rFonts w:ascii="Times New Roman" w:eastAsia="Times New Roman" w:hAnsi="Times New Roman" w:cs="Times New Roman"/>
          <w:sz w:val="20"/>
          <w:szCs w:val="20"/>
          <w:lang w:eastAsia="ru-RU"/>
        </w:rPr>
        <w:t xml:space="preserve">33249210 </w:t>
      </w:r>
      <w:proofErr w:type="gramStart"/>
      <w:r w:rsidRPr="009F23B3">
        <w:rPr>
          <w:rFonts w:ascii="Times New Roman" w:eastAsia="Times New Roman" w:hAnsi="Times New Roman" w:cs="Times New Roman"/>
          <w:sz w:val="20"/>
          <w:szCs w:val="20"/>
          <w:lang w:eastAsia="ru-RU"/>
        </w:rPr>
        <w:t>Башка</w:t>
      </w:r>
      <w:proofErr w:type="gramEnd"/>
      <w:r w:rsidRPr="009F23B3">
        <w:rPr>
          <w:rFonts w:ascii="Times New Roman" w:eastAsia="Times New Roman" w:hAnsi="Times New Roman" w:cs="Times New Roman"/>
          <w:sz w:val="20"/>
          <w:szCs w:val="20"/>
          <w:lang w:eastAsia="ru-RU"/>
        </w:rPr>
        <w:t xml:space="preserve"> тышкы карыздарды тындыруу</w:t>
      </w:r>
    </w:p>
    <w:p w:rsidR="00155277" w:rsidRDefault="00155277"/>
    <w:sectPr w:rsidR="001552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1FC"/>
    <w:rsid w:val="000021FC"/>
    <w:rsid w:val="00155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6236</Words>
  <Characters>35546</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1</cp:revision>
  <dcterms:created xsi:type="dcterms:W3CDTF">2017-12-19T11:44:00Z</dcterms:created>
  <dcterms:modified xsi:type="dcterms:W3CDTF">2017-12-19T11:44:00Z</dcterms:modified>
</cp:coreProperties>
</file>